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1A64F" w14:textId="77777777" w:rsidR="00885C7F" w:rsidRPr="00727772" w:rsidRDefault="00AF78D7" w:rsidP="00885C7F">
      <w:pPr>
        <w:spacing w:after="0" w:line="240" w:lineRule="auto"/>
        <w:jc w:val="both"/>
        <w:rPr>
          <w:rFonts w:asciiTheme="minorHAnsi" w:hAnsiTheme="minorHAnsi"/>
          <w:lang w:val="en-GB"/>
        </w:rPr>
      </w:pPr>
      <w:bookmarkStart w:id="0" w:name="_GoBack"/>
      <w:bookmarkEnd w:id="0"/>
      <w:r>
        <w:rPr>
          <w:rFonts w:asciiTheme="minorHAnsi" w:hAnsiTheme="minorHAnsi"/>
          <w:lang w:val="en-GB"/>
        </w:rPr>
        <w:t>14</w:t>
      </w:r>
      <w:r w:rsidR="00B76ED0">
        <w:rPr>
          <w:rFonts w:asciiTheme="minorHAnsi" w:hAnsiTheme="minorHAnsi"/>
          <w:lang w:val="en-GB"/>
        </w:rPr>
        <w:t>:</w:t>
      </w:r>
      <w:r>
        <w:rPr>
          <w:rFonts w:asciiTheme="minorHAnsi" w:hAnsiTheme="minorHAnsi"/>
          <w:lang w:val="en-GB"/>
        </w:rPr>
        <w:t>4</w:t>
      </w:r>
      <w:r w:rsidR="00B76ED0">
        <w:rPr>
          <w:rFonts w:asciiTheme="minorHAnsi" w:hAnsiTheme="minorHAnsi"/>
          <w:lang w:val="en-GB"/>
        </w:rPr>
        <w:t>5–1</w:t>
      </w:r>
      <w:r>
        <w:rPr>
          <w:rFonts w:asciiTheme="minorHAnsi" w:hAnsiTheme="minorHAnsi"/>
          <w:lang w:val="en-GB"/>
        </w:rPr>
        <w:t>5</w:t>
      </w:r>
      <w:r w:rsidR="00B76ED0">
        <w:rPr>
          <w:rFonts w:asciiTheme="minorHAnsi" w:hAnsiTheme="minorHAnsi"/>
          <w:lang w:val="en-GB"/>
        </w:rPr>
        <w:t>:</w:t>
      </w:r>
      <w:r>
        <w:rPr>
          <w:rFonts w:asciiTheme="minorHAnsi" w:hAnsiTheme="minorHAnsi"/>
          <w:lang w:val="en-GB"/>
        </w:rPr>
        <w:t>3</w:t>
      </w:r>
      <w:r w:rsidR="00B76ED0">
        <w:rPr>
          <w:rFonts w:asciiTheme="minorHAnsi" w:hAnsiTheme="minorHAnsi"/>
          <w:lang w:val="en-GB"/>
        </w:rPr>
        <w:t>0</w:t>
      </w:r>
      <w:r w:rsidR="00885C7F">
        <w:rPr>
          <w:rFonts w:asciiTheme="minorHAnsi" w:hAnsiTheme="minorHAnsi"/>
          <w:lang w:val="en-GB"/>
        </w:rPr>
        <w:t xml:space="preserve">   </w:t>
      </w:r>
      <w:r>
        <w:rPr>
          <w:rFonts w:asciiTheme="minorHAnsi" w:hAnsiTheme="minorHAnsi"/>
          <w:lang w:val="en-GB"/>
        </w:rPr>
        <w:t>Sara</w:t>
      </w:r>
      <w:r w:rsidR="00885C7F">
        <w:rPr>
          <w:rFonts w:asciiTheme="minorHAnsi" w:hAnsiTheme="minorHAnsi"/>
          <w:lang w:val="en-GB"/>
        </w:rPr>
        <w:t xml:space="preserve"> </w:t>
      </w:r>
      <w:proofErr w:type="spellStart"/>
      <w:r>
        <w:rPr>
          <w:rFonts w:asciiTheme="minorHAnsi" w:hAnsiTheme="minorHAnsi"/>
          <w:smallCaps/>
          <w:lang w:val="en-GB"/>
        </w:rPr>
        <w:t>Contini</w:t>
      </w:r>
      <w:proofErr w:type="spellEnd"/>
      <w:r w:rsidR="00885C7F" w:rsidRPr="00727772">
        <w:rPr>
          <w:rFonts w:asciiTheme="minorHAnsi" w:hAnsiTheme="minorHAnsi"/>
          <w:lang w:val="en-GB"/>
        </w:rPr>
        <w:t xml:space="preserve">, </w:t>
      </w:r>
      <w:r>
        <w:rPr>
          <w:rFonts w:asciiTheme="minorHAnsi" w:hAnsiTheme="minorHAnsi"/>
          <w:lang w:val="en-GB"/>
        </w:rPr>
        <w:t>Reading</w:t>
      </w:r>
    </w:p>
    <w:p w14:paraId="4C45F4A6" w14:textId="77777777" w:rsidR="00B76ED0" w:rsidRDefault="00AF78D7" w:rsidP="00AF78D7">
      <w:pPr>
        <w:spacing w:after="0" w:line="240" w:lineRule="auto"/>
        <w:ind w:left="1276"/>
        <w:jc w:val="both"/>
        <w:rPr>
          <w:lang w:val="en-GB"/>
        </w:rPr>
      </w:pPr>
      <w:proofErr w:type="spellStart"/>
      <w:r w:rsidRPr="00AF78D7">
        <w:rPr>
          <w:i/>
          <w:lang w:val="en-GB"/>
        </w:rPr>
        <w:t>Oikeiōsis</w:t>
      </w:r>
      <w:proofErr w:type="spellEnd"/>
      <w:r w:rsidRPr="00AF78D7">
        <w:rPr>
          <w:lang w:val="en-GB"/>
        </w:rPr>
        <w:t xml:space="preserve"> in </w:t>
      </w:r>
      <w:proofErr w:type="spellStart"/>
      <w:r w:rsidRPr="00AF78D7">
        <w:rPr>
          <w:lang w:val="en-GB"/>
        </w:rPr>
        <w:t>Hierocles</w:t>
      </w:r>
      <w:proofErr w:type="spellEnd"/>
      <w:r w:rsidRPr="00AF78D7">
        <w:rPr>
          <w:lang w:val="en-GB"/>
        </w:rPr>
        <w:t xml:space="preserve"> the Stoic and Its Significance to Origen Research </w:t>
      </w:r>
      <w:r>
        <w:rPr>
          <w:lang w:val="en-GB"/>
        </w:rPr>
        <w:t>–</w:t>
      </w:r>
      <w:r w:rsidRPr="00AF78D7">
        <w:rPr>
          <w:lang w:val="en-GB"/>
        </w:rPr>
        <w:t xml:space="preserve"> </w:t>
      </w:r>
      <w:proofErr w:type="spellStart"/>
      <w:r w:rsidRPr="00AF78D7">
        <w:rPr>
          <w:lang w:val="en-GB"/>
        </w:rPr>
        <w:t>Ramelli's</w:t>
      </w:r>
      <w:proofErr w:type="spellEnd"/>
      <w:r w:rsidRPr="00AF78D7">
        <w:rPr>
          <w:lang w:val="en-GB"/>
        </w:rPr>
        <w:t xml:space="preserve"> Translation of </w:t>
      </w:r>
      <w:r>
        <w:rPr>
          <w:lang w:val="en-GB"/>
        </w:rPr>
        <w:t xml:space="preserve">the </w:t>
      </w:r>
      <w:r w:rsidRPr="00AF78D7">
        <w:rPr>
          <w:i/>
          <w:lang w:val="en-GB"/>
        </w:rPr>
        <w:t>Elements of Ethics</w:t>
      </w:r>
    </w:p>
    <w:p w14:paraId="32C76DE1" w14:textId="77777777" w:rsidR="00AF78D7" w:rsidRDefault="00AF78D7" w:rsidP="005C3D79">
      <w:pPr>
        <w:spacing w:after="0" w:line="240" w:lineRule="auto"/>
        <w:ind w:left="2126" w:hanging="2126"/>
        <w:jc w:val="center"/>
        <w:rPr>
          <w:lang w:val="en-GB"/>
        </w:rPr>
      </w:pPr>
    </w:p>
    <w:p w14:paraId="27CF27F5" w14:textId="77777777" w:rsidR="005C3D79" w:rsidRDefault="005C3D79" w:rsidP="005C3D79">
      <w:pPr>
        <w:spacing w:after="0" w:line="240" w:lineRule="auto"/>
        <w:ind w:left="2126" w:hanging="2126"/>
        <w:jc w:val="center"/>
        <w:rPr>
          <w:lang w:val="en-GB"/>
        </w:rPr>
      </w:pPr>
      <w:r>
        <w:rPr>
          <w:lang w:val="en-GB"/>
        </w:rPr>
        <w:t>Coffee Break</w:t>
      </w:r>
    </w:p>
    <w:p w14:paraId="513CA5F7" w14:textId="77777777" w:rsidR="00B76ED0" w:rsidRDefault="00B76ED0" w:rsidP="00C81FDB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</w:p>
    <w:p w14:paraId="1360F734" w14:textId="77777777" w:rsidR="00B513D8" w:rsidRPr="00460160" w:rsidRDefault="00322A2E" w:rsidP="00B513D8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</w:t>
      </w:r>
      <w:r w:rsidR="00AF78D7">
        <w:rPr>
          <w:rFonts w:asciiTheme="minorHAnsi" w:hAnsiTheme="minorHAnsi"/>
          <w:lang w:val="en-GB"/>
        </w:rPr>
        <w:t>5</w:t>
      </w:r>
      <w:r w:rsidRPr="00460160">
        <w:rPr>
          <w:rFonts w:asciiTheme="minorHAnsi" w:hAnsiTheme="minorHAnsi"/>
          <w:lang w:val="en-GB"/>
        </w:rPr>
        <w:t>:</w:t>
      </w:r>
      <w:r w:rsidR="00AF78D7">
        <w:rPr>
          <w:rFonts w:asciiTheme="minorHAnsi" w:hAnsiTheme="minorHAnsi"/>
          <w:lang w:val="en-GB"/>
        </w:rPr>
        <w:t>4</w:t>
      </w:r>
      <w:r>
        <w:rPr>
          <w:rFonts w:asciiTheme="minorHAnsi" w:hAnsiTheme="minorHAnsi"/>
          <w:lang w:val="en-GB"/>
        </w:rPr>
        <w:t>5</w:t>
      </w:r>
      <w:r w:rsidRPr="00460160">
        <w:rPr>
          <w:rFonts w:asciiTheme="minorHAnsi" w:hAnsiTheme="minorHAnsi"/>
          <w:lang w:val="en-GB"/>
        </w:rPr>
        <w:t>–1</w:t>
      </w:r>
      <w:r w:rsidR="00AF78D7">
        <w:rPr>
          <w:rFonts w:asciiTheme="minorHAnsi" w:hAnsiTheme="minorHAnsi"/>
          <w:lang w:val="en-GB"/>
        </w:rPr>
        <w:t>6</w:t>
      </w:r>
      <w:r w:rsidRPr="00460160">
        <w:rPr>
          <w:rFonts w:asciiTheme="minorHAnsi" w:hAnsiTheme="minorHAnsi"/>
          <w:lang w:val="en-GB"/>
        </w:rPr>
        <w:t>:</w:t>
      </w:r>
      <w:r w:rsidR="00AF78D7">
        <w:rPr>
          <w:rFonts w:asciiTheme="minorHAnsi" w:hAnsiTheme="minorHAnsi"/>
          <w:lang w:val="en-GB"/>
        </w:rPr>
        <w:t>3</w:t>
      </w:r>
      <w:r>
        <w:rPr>
          <w:rFonts w:asciiTheme="minorHAnsi" w:hAnsiTheme="minorHAnsi"/>
          <w:lang w:val="en-GB"/>
        </w:rPr>
        <w:t xml:space="preserve">0   </w:t>
      </w:r>
      <w:bookmarkStart w:id="1" w:name="_Hlk526448325"/>
      <w:proofErr w:type="spellStart"/>
      <w:r w:rsidR="00B513D8">
        <w:rPr>
          <w:rFonts w:asciiTheme="minorHAnsi" w:hAnsiTheme="minorHAnsi"/>
          <w:lang w:val="en-GB"/>
        </w:rPr>
        <w:t>Pui</w:t>
      </w:r>
      <w:proofErr w:type="spellEnd"/>
      <w:r w:rsidR="00B513D8" w:rsidRPr="00460160">
        <w:rPr>
          <w:rFonts w:asciiTheme="minorHAnsi" w:hAnsiTheme="minorHAnsi"/>
          <w:lang w:val="en-GB"/>
        </w:rPr>
        <w:t xml:space="preserve"> </w:t>
      </w:r>
      <w:proofErr w:type="spellStart"/>
      <w:r w:rsidR="00B513D8">
        <w:rPr>
          <w:rFonts w:asciiTheme="minorHAnsi" w:hAnsiTheme="minorHAnsi"/>
          <w:smallCaps/>
          <w:lang w:val="en-GB"/>
        </w:rPr>
        <w:t>Ip</w:t>
      </w:r>
      <w:proofErr w:type="spellEnd"/>
      <w:r w:rsidR="00B513D8" w:rsidRPr="00460160">
        <w:rPr>
          <w:rFonts w:asciiTheme="minorHAnsi" w:hAnsiTheme="minorHAnsi"/>
          <w:lang w:val="en-GB"/>
        </w:rPr>
        <w:t xml:space="preserve">, </w:t>
      </w:r>
      <w:r w:rsidR="00B513D8">
        <w:rPr>
          <w:rFonts w:asciiTheme="minorHAnsi" w:hAnsiTheme="minorHAnsi"/>
          <w:lang w:val="en-GB"/>
        </w:rPr>
        <w:t>Oxford</w:t>
      </w:r>
    </w:p>
    <w:p w14:paraId="09F846DB" w14:textId="77777777" w:rsidR="00B513D8" w:rsidRPr="00F27274" w:rsidRDefault="00B513D8" w:rsidP="00B513D8">
      <w:pPr>
        <w:spacing w:after="0" w:line="240" w:lineRule="auto"/>
        <w:ind w:left="1276"/>
        <w:jc w:val="both"/>
        <w:rPr>
          <w:rFonts w:asciiTheme="minorHAnsi" w:hAnsiTheme="minorHAnsi" w:cstheme="minorHAnsi"/>
          <w:noProof/>
          <w:lang w:val="en-GB"/>
        </w:rPr>
      </w:pPr>
      <w:proofErr w:type="spellStart"/>
      <w:r w:rsidRPr="00AF78D7">
        <w:rPr>
          <w:lang w:val="en-GB"/>
        </w:rPr>
        <w:t>Ramelli</w:t>
      </w:r>
      <w:proofErr w:type="spellEnd"/>
      <w:r w:rsidRPr="00AF78D7">
        <w:rPr>
          <w:lang w:val="en-GB"/>
        </w:rPr>
        <w:t xml:space="preserve"> on the Birth of the Trinitarian Meaning of Hypostasis I: </w:t>
      </w:r>
      <w:r>
        <w:rPr>
          <w:lang w:val="en-GB"/>
        </w:rPr>
        <w:t xml:space="preserve">A </w:t>
      </w:r>
      <w:r w:rsidRPr="00AF78D7">
        <w:rPr>
          <w:lang w:val="en-GB"/>
        </w:rPr>
        <w:t>Theological Reflection</w:t>
      </w:r>
    </w:p>
    <w:bookmarkEnd w:id="1"/>
    <w:p w14:paraId="0F1A2B9D" w14:textId="77777777" w:rsidR="00AF78D7" w:rsidRPr="00F27274" w:rsidRDefault="00AF78D7" w:rsidP="00AF78D7">
      <w:pPr>
        <w:spacing w:after="0" w:line="240" w:lineRule="auto"/>
        <w:ind w:left="1276"/>
        <w:jc w:val="both"/>
        <w:rPr>
          <w:rFonts w:asciiTheme="minorHAnsi" w:hAnsiTheme="minorHAnsi" w:cstheme="minorHAnsi"/>
          <w:noProof/>
          <w:lang w:val="en-GB"/>
        </w:rPr>
      </w:pPr>
    </w:p>
    <w:p w14:paraId="3FA8681B" w14:textId="77777777" w:rsidR="00B513D8" w:rsidRPr="00460160" w:rsidRDefault="00AF78D7" w:rsidP="00B513D8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16</w:t>
      </w:r>
      <w:r w:rsidR="00514194" w:rsidRPr="00460160">
        <w:rPr>
          <w:rFonts w:asciiTheme="minorHAnsi" w:hAnsiTheme="minorHAnsi"/>
          <w:lang w:val="en-GB"/>
        </w:rPr>
        <w:t>:</w:t>
      </w:r>
      <w:r>
        <w:rPr>
          <w:rFonts w:asciiTheme="minorHAnsi" w:hAnsiTheme="minorHAnsi"/>
          <w:lang w:val="en-GB"/>
        </w:rPr>
        <w:t>3</w:t>
      </w:r>
      <w:r w:rsidR="00CA6FAA">
        <w:rPr>
          <w:rFonts w:asciiTheme="minorHAnsi" w:hAnsiTheme="minorHAnsi"/>
          <w:lang w:val="en-GB"/>
        </w:rPr>
        <w:t>0</w:t>
      </w:r>
      <w:r w:rsidR="00514194" w:rsidRPr="00460160">
        <w:rPr>
          <w:rFonts w:asciiTheme="minorHAnsi" w:hAnsiTheme="minorHAnsi"/>
          <w:lang w:val="en-GB"/>
        </w:rPr>
        <w:t>–1</w:t>
      </w:r>
      <w:r w:rsidR="00514194">
        <w:rPr>
          <w:rFonts w:asciiTheme="minorHAnsi" w:hAnsiTheme="minorHAnsi"/>
          <w:lang w:val="en-GB"/>
        </w:rPr>
        <w:t>7</w:t>
      </w:r>
      <w:r w:rsidR="00514194" w:rsidRPr="00460160">
        <w:rPr>
          <w:rFonts w:asciiTheme="minorHAnsi" w:hAnsiTheme="minorHAnsi"/>
          <w:lang w:val="en-GB"/>
        </w:rPr>
        <w:t>:</w:t>
      </w:r>
      <w:r>
        <w:rPr>
          <w:rFonts w:asciiTheme="minorHAnsi" w:hAnsiTheme="minorHAnsi"/>
          <w:lang w:val="en-GB"/>
        </w:rPr>
        <w:t>1</w:t>
      </w:r>
      <w:r w:rsidR="00CA6FAA">
        <w:rPr>
          <w:rFonts w:asciiTheme="minorHAnsi" w:hAnsiTheme="minorHAnsi"/>
          <w:lang w:val="en-GB"/>
        </w:rPr>
        <w:t>5</w:t>
      </w:r>
      <w:r w:rsidR="00514194">
        <w:rPr>
          <w:rFonts w:asciiTheme="minorHAnsi" w:hAnsiTheme="minorHAnsi"/>
          <w:lang w:val="en-GB"/>
        </w:rPr>
        <w:t xml:space="preserve">   </w:t>
      </w:r>
      <w:r w:rsidR="00B513D8">
        <w:rPr>
          <w:rFonts w:asciiTheme="minorHAnsi" w:hAnsiTheme="minorHAnsi"/>
          <w:lang w:val="en-GB"/>
        </w:rPr>
        <w:t>Ryan</w:t>
      </w:r>
      <w:r w:rsidR="00B513D8" w:rsidRPr="00460160">
        <w:rPr>
          <w:rFonts w:asciiTheme="minorHAnsi" w:hAnsiTheme="minorHAnsi"/>
          <w:lang w:val="en-GB"/>
        </w:rPr>
        <w:t xml:space="preserve"> </w:t>
      </w:r>
      <w:proofErr w:type="spellStart"/>
      <w:r w:rsidR="00B513D8">
        <w:rPr>
          <w:rFonts w:asciiTheme="minorHAnsi" w:hAnsiTheme="minorHAnsi"/>
          <w:smallCaps/>
          <w:lang w:val="en-GB"/>
        </w:rPr>
        <w:t>Haecker</w:t>
      </w:r>
      <w:proofErr w:type="spellEnd"/>
      <w:r w:rsidR="00B513D8" w:rsidRPr="00460160">
        <w:rPr>
          <w:rFonts w:asciiTheme="minorHAnsi" w:hAnsiTheme="minorHAnsi"/>
          <w:lang w:val="en-GB"/>
        </w:rPr>
        <w:t xml:space="preserve">, </w:t>
      </w:r>
      <w:r w:rsidR="00B513D8">
        <w:rPr>
          <w:rFonts w:asciiTheme="minorHAnsi" w:hAnsiTheme="minorHAnsi"/>
          <w:lang w:val="en-GB"/>
        </w:rPr>
        <w:t>Cambridge</w:t>
      </w:r>
    </w:p>
    <w:p w14:paraId="3AAEB118" w14:textId="77777777" w:rsidR="00B513D8" w:rsidRDefault="00B513D8" w:rsidP="00B513D8">
      <w:pPr>
        <w:spacing w:after="0" w:line="240" w:lineRule="auto"/>
        <w:ind w:left="1276"/>
        <w:jc w:val="both"/>
        <w:rPr>
          <w:rFonts w:asciiTheme="minorHAnsi" w:hAnsiTheme="minorHAnsi" w:cstheme="minorHAnsi"/>
          <w:noProof/>
          <w:lang w:val="en-GB"/>
        </w:rPr>
      </w:pPr>
      <w:proofErr w:type="spellStart"/>
      <w:r w:rsidRPr="00B81D66">
        <w:rPr>
          <w:lang w:val="en-GB"/>
        </w:rPr>
        <w:t>Ramelli</w:t>
      </w:r>
      <w:proofErr w:type="spellEnd"/>
      <w:r w:rsidRPr="00B81D66">
        <w:rPr>
          <w:lang w:val="en-GB"/>
        </w:rPr>
        <w:t xml:space="preserve"> on the Birth of the Trinitarian Meaning of Hypostasis II: </w:t>
      </w:r>
      <w:r>
        <w:rPr>
          <w:lang w:val="en-GB"/>
        </w:rPr>
        <w:t xml:space="preserve">A </w:t>
      </w:r>
      <w:r w:rsidRPr="00B81D66">
        <w:rPr>
          <w:lang w:val="en-GB"/>
        </w:rPr>
        <w:t>Philosophical Reflection</w:t>
      </w:r>
    </w:p>
    <w:p w14:paraId="46EDB363" w14:textId="77777777" w:rsidR="00885C7F" w:rsidRDefault="00885C7F" w:rsidP="00CA6FAA">
      <w:pPr>
        <w:spacing w:after="0" w:line="240" w:lineRule="auto"/>
        <w:ind w:left="1276" w:hanging="1270"/>
        <w:jc w:val="both"/>
        <w:rPr>
          <w:rFonts w:asciiTheme="minorHAnsi" w:hAnsiTheme="minorHAnsi" w:cstheme="minorHAnsi"/>
          <w:noProof/>
          <w:lang w:val="en-GB"/>
        </w:rPr>
      </w:pPr>
    </w:p>
    <w:p w14:paraId="2807C052" w14:textId="77777777" w:rsidR="00B81D66" w:rsidRDefault="00B81D66" w:rsidP="00B81D66">
      <w:pPr>
        <w:spacing w:after="0" w:line="240" w:lineRule="auto"/>
        <w:ind w:left="2126" w:hanging="2126"/>
        <w:jc w:val="center"/>
        <w:rPr>
          <w:lang w:val="en-GB"/>
        </w:rPr>
      </w:pPr>
      <w:r>
        <w:rPr>
          <w:lang w:val="en-GB"/>
        </w:rPr>
        <w:t>Coffee Break</w:t>
      </w:r>
    </w:p>
    <w:p w14:paraId="4C69DE15" w14:textId="77777777" w:rsidR="00B81D66" w:rsidRDefault="00B81D66" w:rsidP="00CA6FAA">
      <w:pPr>
        <w:spacing w:after="0" w:line="240" w:lineRule="auto"/>
        <w:ind w:left="1276" w:hanging="1270"/>
        <w:jc w:val="both"/>
        <w:rPr>
          <w:rFonts w:asciiTheme="minorHAnsi" w:hAnsiTheme="minorHAnsi" w:cstheme="minorHAnsi"/>
          <w:noProof/>
          <w:lang w:val="en-GB"/>
        </w:rPr>
      </w:pPr>
    </w:p>
    <w:p w14:paraId="141CFE2D" w14:textId="77777777" w:rsidR="00B513D8" w:rsidRPr="00460160" w:rsidRDefault="00CA6FAA" w:rsidP="00B513D8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</w:t>
      </w:r>
      <w:r w:rsidR="00AF78D7">
        <w:rPr>
          <w:rFonts w:asciiTheme="minorHAnsi" w:hAnsiTheme="minorHAnsi"/>
          <w:lang w:val="en-GB"/>
        </w:rPr>
        <w:t>7</w:t>
      </w:r>
      <w:r w:rsidR="00514194">
        <w:rPr>
          <w:rFonts w:asciiTheme="minorHAnsi" w:hAnsiTheme="minorHAnsi"/>
          <w:lang w:val="en-GB"/>
        </w:rPr>
        <w:t>:</w:t>
      </w:r>
      <w:r w:rsidR="00AF78D7">
        <w:rPr>
          <w:rFonts w:asciiTheme="minorHAnsi" w:hAnsiTheme="minorHAnsi"/>
          <w:lang w:val="en-GB"/>
        </w:rPr>
        <w:t>3</w:t>
      </w:r>
      <w:r w:rsidR="00514194">
        <w:rPr>
          <w:rFonts w:asciiTheme="minorHAnsi" w:hAnsiTheme="minorHAnsi"/>
          <w:lang w:val="en-GB"/>
        </w:rPr>
        <w:t>0–1</w:t>
      </w:r>
      <w:r>
        <w:rPr>
          <w:rFonts w:asciiTheme="minorHAnsi" w:hAnsiTheme="minorHAnsi"/>
          <w:lang w:val="en-GB"/>
        </w:rPr>
        <w:t>8</w:t>
      </w:r>
      <w:r w:rsidR="00514194">
        <w:rPr>
          <w:rFonts w:asciiTheme="minorHAnsi" w:hAnsiTheme="minorHAnsi"/>
          <w:lang w:val="en-GB"/>
        </w:rPr>
        <w:t>:</w:t>
      </w:r>
      <w:r w:rsidR="00AF78D7">
        <w:rPr>
          <w:rFonts w:asciiTheme="minorHAnsi" w:hAnsiTheme="minorHAnsi"/>
          <w:lang w:val="en-GB"/>
        </w:rPr>
        <w:t>1</w:t>
      </w:r>
      <w:r w:rsidR="00514194">
        <w:rPr>
          <w:rFonts w:asciiTheme="minorHAnsi" w:hAnsiTheme="minorHAnsi"/>
          <w:lang w:val="en-GB"/>
        </w:rPr>
        <w:t xml:space="preserve">5   </w:t>
      </w:r>
      <w:r w:rsidR="00B513D8">
        <w:rPr>
          <w:rFonts w:asciiTheme="minorHAnsi" w:hAnsiTheme="minorHAnsi"/>
          <w:lang w:val="en-GB"/>
        </w:rPr>
        <w:t>Christian</w:t>
      </w:r>
      <w:r w:rsidR="00B513D8" w:rsidRPr="00460160">
        <w:rPr>
          <w:rFonts w:asciiTheme="minorHAnsi" w:hAnsiTheme="minorHAnsi"/>
          <w:lang w:val="en-GB"/>
        </w:rPr>
        <w:t xml:space="preserve"> </w:t>
      </w:r>
      <w:proofErr w:type="spellStart"/>
      <w:r w:rsidR="00B513D8">
        <w:rPr>
          <w:rFonts w:asciiTheme="minorHAnsi" w:hAnsiTheme="minorHAnsi"/>
          <w:smallCaps/>
          <w:lang w:val="en-GB"/>
        </w:rPr>
        <w:t>Pelz</w:t>
      </w:r>
      <w:proofErr w:type="spellEnd"/>
      <w:r w:rsidR="00B513D8" w:rsidRPr="00460160">
        <w:rPr>
          <w:rFonts w:asciiTheme="minorHAnsi" w:hAnsiTheme="minorHAnsi"/>
          <w:lang w:val="en-GB"/>
        </w:rPr>
        <w:t xml:space="preserve">, </w:t>
      </w:r>
      <w:r w:rsidR="00B513D8">
        <w:rPr>
          <w:rFonts w:asciiTheme="minorHAnsi" w:hAnsiTheme="minorHAnsi"/>
          <w:lang w:val="en-GB"/>
        </w:rPr>
        <w:t>Bochum</w:t>
      </w:r>
    </w:p>
    <w:p w14:paraId="374FC40A" w14:textId="77777777" w:rsidR="00B513D8" w:rsidRDefault="00B513D8" w:rsidP="00B513D8">
      <w:pPr>
        <w:spacing w:after="0" w:line="240" w:lineRule="auto"/>
        <w:ind w:left="1276"/>
        <w:jc w:val="both"/>
        <w:rPr>
          <w:lang w:val="en-GB"/>
        </w:rPr>
      </w:pPr>
      <w:r w:rsidRPr="00AF78D7">
        <w:rPr>
          <w:lang w:val="en-GB"/>
        </w:rPr>
        <w:t xml:space="preserve">Freedom and Grace </w:t>
      </w:r>
      <w:r>
        <w:rPr>
          <w:lang w:val="en-GB"/>
        </w:rPr>
        <w:t>–</w:t>
      </w:r>
      <w:r w:rsidRPr="00AF78D7">
        <w:rPr>
          <w:lang w:val="en-GB"/>
        </w:rPr>
        <w:t xml:space="preserve"> The Concept of Salvation in </w:t>
      </w:r>
      <w:proofErr w:type="spellStart"/>
      <w:r w:rsidRPr="00AF78D7">
        <w:rPr>
          <w:lang w:val="en-GB"/>
        </w:rPr>
        <w:t>Ramelli's</w:t>
      </w:r>
      <w:proofErr w:type="spellEnd"/>
      <w:r w:rsidRPr="00AF78D7">
        <w:rPr>
          <w:lang w:val="en-GB"/>
        </w:rPr>
        <w:t xml:space="preserve"> Interpretation of Origen</w:t>
      </w:r>
    </w:p>
    <w:p w14:paraId="43B846BD" w14:textId="476B837E" w:rsidR="00C81FDB" w:rsidRDefault="00C81FDB" w:rsidP="00B513D8">
      <w:pPr>
        <w:spacing w:after="0" w:line="240" w:lineRule="auto"/>
        <w:jc w:val="both"/>
        <w:rPr>
          <w:rFonts w:asciiTheme="minorHAnsi" w:hAnsiTheme="minorHAnsi" w:cstheme="minorHAnsi"/>
          <w:noProof/>
          <w:lang w:val="en-GB"/>
        </w:rPr>
      </w:pPr>
    </w:p>
    <w:p w14:paraId="72C8B92B" w14:textId="77777777" w:rsidR="00B513D8" w:rsidRPr="00F27274" w:rsidRDefault="00AF78D7" w:rsidP="00B513D8">
      <w:pPr>
        <w:spacing w:after="0" w:line="240" w:lineRule="auto"/>
        <w:jc w:val="both"/>
        <w:rPr>
          <w:rFonts w:asciiTheme="minorHAnsi" w:hAnsiTheme="minorHAnsi" w:cstheme="minorHAnsi"/>
          <w:noProof/>
          <w:lang w:val="en-GB"/>
        </w:rPr>
      </w:pPr>
      <w:r>
        <w:rPr>
          <w:rFonts w:asciiTheme="minorHAnsi" w:hAnsiTheme="minorHAnsi" w:cstheme="minorHAnsi"/>
          <w:noProof/>
          <w:lang w:val="en-GB"/>
        </w:rPr>
        <w:t xml:space="preserve">18:15–19:00 </w:t>
      </w:r>
      <w:r w:rsidR="00B81D66">
        <w:rPr>
          <w:rFonts w:asciiTheme="minorHAnsi" w:hAnsiTheme="minorHAnsi" w:cstheme="minorHAnsi"/>
          <w:noProof/>
          <w:lang w:val="en-GB"/>
        </w:rPr>
        <w:t xml:space="preserve">  </w:t>
      </w:r>
      <w:r w:rsidR="00B513D8">
        <w:rPr>
          <w:rFonts w:asciiTheme="minorHAnsi" w:hAnsiTheme="minorHAnsi"/>
          <w:lang w:val="en-GB"/>
        </w:rPr>
        <w:t>Markus</w:t>
      </w:r>
      <w:r w:rsidR="00B513D8" w:rsidRPr="00460160">
        <w:rPr>
          <w:rFonts w:asciiTheme="minorHAnsi" w:hAnsiTheme="minorHAnsi"/>
          <w:lang w:val="en-GB"/>
        </w:rPr>
        <w:t xml:space="preserve"> </w:t>
      </w:r>
      <w:r w:rsidR="00B513D8">
        <w:rPr>
          <w:rFonts w:asciiTheme="minorHAnsi" w:hAnsiTheme="minorHAnsi"/>
          <w:smallCaps/>
          <w:lang w:val="en-GB"/>
        </w:rPr>
        <w:t>Wagner</w:t>
      </w:r>
      <w:r w:rsidR="00B513D8" w:rsidRPr="00460160">
        <w:rPr>
          <w:rFonts w:asciiTheme="minorHAnsi" w:hAnsiTheme="minorHAnsi"/>
          <w:lang w:val="en-GB"/>
        </w:rPr>
        <w:t xml:space="preserve">, </w:t>
      </w:r>
      <w:r w:rsidR="00B513D8">
        <w:rPr>
          <w:rFonts w:asciiTheme="minorHAnsi" w:hAnsiTheme="minorHAnsi"/>
          <w:lang w:val="en-GB"/>
        </w:rPr>
        <w:t>Münster</w:t>
      </w:r>
    </w:p>
    <w:p w14:paraId="19749059" w14:textId="77777777" w:rsidR="00B513D8" w:rsidRPr="00AF78D7" w:rsidRDefault="00B513D8" w:rsidP="00B513D8">
      <w:pPr>
        <w:spacing w:after="0" w:line="240" w:lineRule="auto"/>
        <w:ind w:left="1276"/>
        <w:jc w:val="both"/>
        <w:rPr>
          <w:lang w:val="en-GB"/>
        </w:rPr>
      </w:pPr>
      <w:r w:rsidRPr="00AF78D7">
        <w:rPr>
          <w:lang w:val="en-GB"/>
        </w:rPr>
        <w:t xml:space="preserve">Social Justice in Late Antique Christian Platonism – Origen’s Political Philosophy in </w:t>
      </w:r>
      <w:proofErr w:type="spellStart"/>
      <w:r w:rsidRPr="00AF78D7">
        <w:rPr>
          <w:lang w:val="en-GB"/>
        </w:rPr>
        <w:t>Ramelli</w:t>
      </w:r>
      <w:proofErr w:type="spellEnd"/>
    </w:p>
    <w:p w14:paraId="25C2878A" w14:textId="02A05EE8" w:rsidR="005C3D79" w:rsidRPr="00460160" w:rsidRDefault="005C3D79" w:rsidP="00B513D8">
      <w:pPr>
        <w:spacing w:after="0" w:line="240" w:lineRule="auto"/>
        <w:jc w:val="both"/>
        <w:rPr>
          <w:rFonts w:asciiTheme="minorHAnsi" w:hAnsiTheme="minorHAnsi"/>
          <w:lang w:val="en-GB"/>
        </w:rPr>
      </w:pPr>
    </w:p>
    <w:p w14:paraId="32D68C4E" w14:textId="77777777" w:rsidR="00EC6517" w:rsidRPr="00460160" w:rsidRDefault="00EC6517" w:rsidP="00B76ED0">
      <w:pPr>
        <w:spacing w:after="0" w:line="240" w:lineRule="auto"/>
        <w:jc w:val="both"/>
        <w:rPr>
          <w:rFonts w:asciiTheme="minorHAnsi" w:hAnsiTheme="minorHAnsi"/>
          <w:b/>
          <w:bCs/>
          <w:lang w:val="en-GB"/>
        </w:rPr>
      </w:pPr>
      <w:r w:rsidRPr="00460160">
        <w:rPr>
          <w:rFonts w:asciiTheme="minorHAnsi" w:hAnsiTheme="minorHAnsi"/>
          <w:b/>
          <w:bCs/>
          <w:lang w:val="en-GB"/>
        </w:rPr>
        <w:t>Time</w:t>
      </w:r>
    </w:p>
    <w:p w14:paraId="6BD157A3" w14:textId="77777777" w:rsidR="00EC6517" w:rsidRPr="00460160" w:rsidRDefault="00B81D66" w:rsidP="00C81FDB">
      <w:pPr>
        <w:spacing w:after="0" w:line="240" w:lineRule="auto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19</w:t>
      </w:r>
      <w:r>
        <w:rPr>
          <w:rFonts w:asciiTheme="minorHAnsi" w:hAnsiTheme="minorHAnsi"/>
          <w:vertAlign w:val="superscript"/>
          <w:lang w:val="en-GB"/>
        </w:rPr>
        <w:t>th</w:t>
      </w:r>
      <w:r w:rsidR="00C81FDB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</w:t>
      </w:r>
      <w:r w:rsidR="00EC6517" w:rsidRPr="00460160">
        <w:rPr>
          <w:rFonts w:asciiTheme="minorHAnsi" w:hAnsiTheme="minorHAnsi"/>
          <w:lang w:val="en-GB"/>
        </w:rPr>
        <w:t xml:space="preserve"> 201</w:t>
      </w:r>
      <w:r>
        <w:rPr>
          <w:rFonts w:asciiTheme="minorHAnsi" w:hAnsiTheme="minorHAnsi"/>
          <w:lang w:val="en-GB"/>
        </w:rPr>
        <w:t>9</w:t>
      </w:r>
      <w:r w:rsidR="00EC6517" w:rsidRPr="00460160">
        <w:rPr>
          <w:rFonts w:asciiTheme="minorHAnsi" w:hAnsiTheme="minorHAnsi"/>
          <w:lang w:val="en-GB"/>
        </w:rPr>
        <w:t>, 10–1</w:t>
      </w:r>
      <w:r>
        <w:rPr>
          <w:rFonts w:asciiTheme="minorHAnsi" w:hAnsiTheme="minorHAnsi"/>
          <w:lang w:val="en-GB"/>
        </w:rPr>
        <w:t>9</w:t>
      </w:r>
      <w:r w:rsidR="00EC6517" w:rsidRPr="00460160">
        <w:rPr>
          <w:rFonts w:asciiTheme="minorHAnsi" w:hAnsiTheme="minorHAnsi"/>
          <w:lang w:val="en-GB"/>
        </w:rPr>
        <w:t xml:space="preserve"> </w:t>
      </w:r>
    </w:p>
    <w:p w14:paraId="591BF71C" w14:textId="77777777" w:rsidR="00EC6517" w:rsidRPr="00460160" w:rsidRDefault="00EC6517" w:rsidP="00EC6517">
      <w:pPr>
        <w:spacing w:after="0" w:line="240" w:lineRule="auto"/>
        <w:rPr>
          <w:rFonts w:asciiTheme="minorHAnsi" w:hAnsiTheme="minorHAnsi"/>
          <w:b/>
          <w:bCs/>
          <w:lang w:val="en-GB"/>
        </w:rPr>
      </w:pPr>
      <w:r w:rsidRPr="00460160">
        <w:rPr>
          <w:rFonts w:asciiTheme="minorHAnsi" w:hAnsiTheme="minorHAnsi"/>
          <w:b/>
          <w:bCs/>
          <w:lang w:val="en-GB"/>
        </w:rPr>
        <w:t>Place</w:t>
      </w:r>
    </w:p>
    <w:p w14:paraId="20E3C06B" w14:textId="77777777" w:rsidR="00EC6517" w:rsidRPr="00460160" w:rsidRDefault="00EC6517" w:rsidP="00EC6517">
      <w:pPr>
        <w:spacing w:after="0" w:line="240" w:lineRule="auto"/>
        <w:rPr>
          <w:rFonts w:asciiTheme="minorHAnsi" w:hAnsiTheme="minorHAnsi"/>
          <w:lang w:val="en-GB"/>
        </w:rPr>
      </w:pPr>
      <w:r w:rsidRPr="00460160">
        <w:rPr>
          <w:rFonts w:asciiTheme="minorHAnsi" w:hAnsiTheme="minorHAnsi"/>
          <w:lang w:val="en-GB"/>
        </w:rPr>
        <w:t>Cambridge University</w:t>
      </w:r>
      <w:r w:rsidR="00CA6FAA">
        <w:rPr>
          <w:rFonts w:asciiTheme="minorHAnsi" w:hAnsiTheme="minorHAnsi"/>
          <w:lang w:val="en-GB"/>
        </w:rPr>
        <w:t xml:space="preserve">, </w:t>
      </w:r>
      <w:r w:rsidR="00830B16">
        <w:rPr>
          <w:rFonts w:asciiTheme="minorHAnsi" w:hAnsiTheme="minorHAnsi"/>
          <w:lang w:val="en-GB"/>
        </w:rPr>
        <w:t>Clare College</w:t>
      </w:r>
    </w:p>
    <w:p w14:paraId="5C599B24" w14:textId="77777777" w:rsidR="00EC6517" w:rsidRPr="00460160" w:rsidRDefault="00EC6517" w:rsidP="00EC6517">
      <w:pPr>
        <w:spacing w:after="0" w:line="240" w:lineRule="auto"/>
        <w:jc w:val="both"/>
        <w:rPr>
          <w:rFonts w:asciiTheme="minorHAnsi" w:hAnsiTheme="minorHAnsi"/>
          <w:b/>
          <w:bCs/>
          <w:lang w:val="en-GB"/>
        </w:rPr>
      </w:pPr>
      <w:r w:rsidRPr="00460160">
        <w:rPr>
          <w:rFonts w:asciiTheme="minorHAnsi" w:hAnsiTheme="minorHAnsi"/>
          <w:b/>
          <w:bCs/>
          <w:lang w:val="en-GB"/>
        </w:rPr>
        <w:t>Contact</w:t>
      </w:r>
    </w:p>
    <w:p w14:paraId="74A19ED9" w14:textId="77777777" w:rsidR="00EC6517" w:rsidRPr="004E221C" w:rsidRDefault="00EC6517" w:rsidP="00EC6517">
      <w:pPr>
        <w:spacing w:after="0" w:line="240" w:lineRule="auto"/>
        <w:rPr>
          <w:rFonts w:asciiTheme="minorHAnsi" w:hAnsiTheme="minorHAnsi"/>
        </w:rPr>
      </w:pPr>
      <w:r w:rsidRPr="00460160">
        <w:rPr>
          <w:rFonts w:asciiTheme="minorHAnsi" w:hAnsiTheme="minorHAnsi"/>
          <w:lang w:val="en-GB"/>
        </w:rPr>
        <w:t>Prof</w:t>
      </w:r>
      <w:r>
        <w:rPr>
          <w:rFonts w:asciiTheme="minorHAnsi" w:hAnsiTheme="minorHAnsi"/>
          <w:lang w:val="en-GB"/>
        </w:rPr>
        <w:t>essor</w:t>
      </w:r>
      <w:r w:rsidRPr="00460160">
        <w:rPr>
          <w:rFonts w:asciiTheme="minorHAnsi" w:hAnsiTheme="minorHAnsi"/>
          <w:lang w:val="en-GB"/>
        </w:rPr>
        <w:t xml:space="preserve"> Douglas Hedley (Director)</w:t>
      </w:r>
      <w:r w:rsidR="00CA6FAA">
        <w:rPr>
          <w:rFonts w:asciiTheme="minorHAnsi" w:hAnsiTheme="minorHAnsi"/>
          <w:lang w:val="en-GB"/>
        </w:rPr>
        <w:t xml:space="preserve">/ </w:t>
      </w:r>
      <w:r w:rsidRPr="002A01EE">
        <w:rPr>
          <w:rFonts w:asciiTheme="minorHAnsi" w:hAnsiTheme="minorHAnsi"/>
          <w:lang w:val="en-GB"/>
        </w:rPr>
        <w:t xml:space="preserve">Dr Christian </w:t>
      </w:r>
      <w:proofErr w:type="spellStart"/>
      <w:r w:rsidRPr="002A01EE">
        <w:rPr>
          <w:rFonts w:asciiTheme="minorHAnsi" w:hAnsiTheme="minorHAnsi"/>
          <w:lang w:val="en-GB"/>
        </w:rPr>
        <w:t>Hengstermann</w:t>
      </w:r>
      <w:proofErr w:type="spellEnd"/>
      <w:r w:rsidR="00CA6FAA" w:rsidRPr="002A01EE">
        <w:rPr>
          <w:rFonts w:asciiTheme="minorHAnsi" w:hAnsiTheme="minorHAnsi"/>
          <w:lang w:val="en-GB"/>
        </w:rPr>
        <w:t xml:space="preserve">/ </w:t>
      </w:r>
      <w:r w:rsidRPr="002A01EE">
        <w:rPr>
          <w:rFonts w:asciiTheme="minorHAnsi" w:hAnsiTheme="minorHAnsi"/>
          <w:lang w:val="en-GB"/>
        </w:rPr>
        <w:t xml:space="preserve">Dr Isidoros Ch. </w:t>
      </w:r>
      <w:r w:rsidRPr="00F27274">
        <w:rPr>
          <w:rFonts w:asciiTheme="minorHAnsi" w:hAnsiTheme="minorHAnsi"/>
        </w:rPr>
        <w:t>Katsos</w:t>
      </w:r>
      <w:r w:rsidR="00B76ED0">
        <w:rPr>
          <w:rFonts w:asciiTheme="minorHAnsi" w:hAnsiTheme="minorHAnsi"/>
        </w:rPr>
        <w:t xml:space="preserve"> </w:t>
      </w:r>
      <w:r w:rsidRPr="004E221C">
        <w:rPr>
          <w:rFonts w:asciiTheme="minorHAnsi" w:hAnsiTheme="minorHAnsi"/>
        </w:rPr>
        <w:t>(</w:t>
      </w:r>
      <w:r w:rsidR="00B76ED0" w:rsidRPr="004E221C">
        <w:rPr>
          <w:rFonts w:asciiTheme="minorHAnsi" w:hAnsiTheme="minorHAnsi"/>
        </w:rPr>
        <w:t>Fellows</w:t>
      </w:r>
      <w:r w:rsidRPr="004E221C">
        <w:rPr>
          <w:rFonts w:asciiTheme="minorHAnsi" w:hAnsiTheme="minorHAnsi"/>
        </w:rPr>
        <w:t>)</w:t>
      </w:r>
    </w:p>
    <w:p w14:paraId="7757E4D0" w14:textId="77777777" w:rsidR="00EC6517" w:rsidRPr="004E221C" w:rsidRDefault="008E2E04" w:rsidP="00EC6517">
      <w:pPr>
        <w:spacing w:after="0" w:line="240" w:lineRule="auto"/>
        <w:rPr>
          <w:rStyle w:val="Hyperlink"/>
          <w:rFonts w:asciiTheme="minorHAnsi" w:hAnsiTheme="minorHAnsi"/>
          <w:sz w:val="24"/>
          <w:szCs w:val="24"/>
        </w:rPr>
      </w:pPr>
      <w:hyperlink r:id="rId4" w:history="1">
        <w:r w:rsidR="00EC6517" w:rsidRPr="004E221C">
          <w:rPr>
            <w:rStyle w:val="Hyperlink"/>
            <w:rFonts w:asciiTheme="minorHAnsi" w:hAnsiTheme="minorHAnsi"/>
            <w:sz w:val="24"/>
            <w:szCs w:val="24"/>
          </w:rPr>
          <w:t>ch766@cam.ac.uk</w:t>
        </w:r>
      </w:hyperlink>
      <w:r w:rsidR="00514194">
        <w:rPr>
          <w:rFonts w:asciiTheme="minorHAnsi" w:hAnsiTheme="minorHAnsi"/>
          <w:sz w:val="24"/>
          <w:szCs w:val="24"/>
        </w:rPr>
        <w:t>/</w:t>
      </w:r>
      <w:hyperlink r:id="rId5" w:history="1">
        <w:r w:rsidR="00CA6FAA" w:rsidRPr="005D118B">
          <w:rPr>
            <w:rStyle w:val="Hyperlink"/>
            <w:rFonts w:asciiTheme="minorHAnsi" w:hAnsiTheme="minorHAnsi"/>
            <w:sz w:val="24"/>
            <w:szCs w:val="24"/>
          </w:rPr>
          <w:t>cik22@cam.ac.uk</w:t>
        </w:r>
      </w:hyperlink>
    </w:p>
    <w:p w14:paraId="01F1F4AE" w14:textId="77777777" w:rsidR="00EC6517" w:rsidRPr="004E221C" w:rsidRDefault="00EC6517" w:rsidP="00EC6517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E221C">
        <w:rPr>
          <w:rStyle w:val="Hyperlink"/>
          <w:rFonts w:asciiTheme="minorHAnsi" w:hAnsiTheme="minorHAnsi"/>
          <w:sz w:val="24"/>
          <w:szCs w:val="24"/>
        </w:rPr>
        <w:t>rdh26@cam.ac.uk</w:t>
      </w:r>
      <w:r w:rsidRPr="004E221C">
        <w:rPr>
          <w:rFonts w:asciiTheme="minorHAnsi" w:hAnsiTheme="minorHAnsi"/>
          <w:sz w:val="24"/>
          <w:szCs w:val="24"/>
        </w:rPr>
        <w:tab/>
      </w:r>
    </w:p>
    <w:p w14:paraId="3A446717" w14:textId="77777777" w:rsidR="00EC6517" w:rsidRPr="004E221C" w:rsidRDefault="00EC6517" w:rsidP="00EC6517">
      <w:pPr>
        <w:spacing w:after="0" w:line="240" w:lineRule="auto"/>
        <w:rPr>
          <w:rFonts w:asciiTheme="minorHAnsi" w:hAnsiTheme="minorHAnsi"/>
          <w:sz w:val="8"/>
          <w:szCs w:val="8"/>
        </w:rPr>
      </w:pPr>
    </w:p>
    <w:p w14:paraId="6D33B9D1" w14:textId="77777777" w:rsidR="00EC6517" w:rsidRPr="004E221C" w:rsidRDefault="00EC6517" w:rsidP="00EC6517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746C7D4F" w14:textId="77777777" w:rsidR="00FE2F3A" w:rsidRPr="002A01EE" w:rsidRDefault="00FE2F3A" w:rsidP="00EC6517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</w:p>
    <w:p w14:paraId="01103F9B" w14:textId="77777777" w:rsidR="00EC6517" w:rsidRPr="00727772" w:rsidRDefault="00EC6517" w:rsidP="00EC6517">
      <w:pPr>
        <w:spacing w:after="0" w:line="240" w:lineRule="auto"/>
        <w:jc w:val="center"/>
        <w:rPr>
          <w:rFonts w:asciiTheme="minorHAnsi" w:hAnsiTheme="minorHAnsi"/>
          <w:sz w:val="32"/>
          <w:lang w:val="en-GB"/>
        </w:rPr>
      </w:pPr>
      <w:r w:rsidRPr="00727772">
        <w:rPr>
          <w:rFonts w:asciiTheme="minorHAnsi" w:hAnsiTheme="minorHAnsi"/>
          <w:b/>
          <w:bCs/>
          <w:sz w:val="32"/>
          <w:lang w:val="en-GB"/>
        </w:rPr>
        <w:t xml:space="preserve">Colloquium </w:t>
      </w:r>
      <w:proofErr w:type="spellStart"/>
      <w:r w:rsidRPr="00727772">
        <w:rPr>
          <w:rFonts w:asciiTheme="minorHAnsi" w:hAnsiTheme="minorHAnsi"/>
          <w:b/>
          <w:bCs/>
          <w:sz w:val="32"/>
          <w:lang w:val="en-GB"/>
        </w:rPr>
        <w:t>Adamantianum</w:t>
      </w:r>
      <w:proofErr w:type="spellEnd"/>
    </w:p>
    <w:p w14:paraId="6764D32E" w14:textId="77777777" w:rsidR="00EC6517" w:rsidRPr="00727772" w:rsidRDefault="00EC6517" w:rsidP="00EC6517">
      <w:pPr>
        <w:spacing w:line="360" w:lineRule="auto"/>
        <w:jc w:val="center"/>
        <w:rPr>
          <w:rFonts w:asciiTheme="minorHAnsi" w:hAnsiTheme="minorHAnsi"/>
          <w:b/>
          <w:bCs/>
          <w:sz w:val="28"/>
          <w:lang w:val="en-GB"/>
        </w:rPr>
      </w:pPr>
    </w:p>
    <w:p w14:paraId="22067C8E" w14:textId="77777777" w:rsidR="00EC6517" w:rsidRPr="00727772" w:rsidRDefault="00EC6517" w:rsidP="00EC6517">
      <w:pPr>
        <w:spacing w:line="360" w:lineRule="auto"/>
        <w:jc w:val="center"/>
        <w:rPr>
          <w:rFonts w:asciiTheme="minorHAnsi" w:hAnsiTheme="minorHAnsi"/>
          <w:b/>
          <w:bCs/>
          <w:sz w:val="28"/>
          <w:lang w:val="en-GB"/>
        </w:rPr>
      </w:pPr>
      <w:r w:rsidRPr="00727772">
        <w:rPr>
          <w:noProof/>
          <w:lang w:eastAsia="de-DE"/>
        </w:rPr>
        <w:drawing>
          <wp:inline distT="0" distB="0" distL="0" distR="0" wp14:anchorId="11EDAEFE" wp14:editId="665F0ECD">
            <wp:extent cx="1676633" cy="4015740"/>
            <wp:effectExtent l="0" t="0" r="0" b="3810"/>
            <wp:docPr id="2" name="Grafik 2" descr="Bildergebnis für emmanuel chapel eriug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emmanuel chapel eriuge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683" cy="401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527A7" w14:textId="77777777" w:rsidR="00EC6517" w:rsidRDefault="00EC6517" w:rsidP="00C81FDB">
      <w:pPr>
        <w:spacing w:after="0" w:line="360" w:lineRule="auto"/>
        <w:jc w:val="center"/>
        <w:rPr>
          <w:rFonts w:asciiTheme="minorHAnsi" w:hAnsiTheme="minorHAnsi"/>
          <w:b/>
          <w:bCs/>
          <w:sz w:val="28"/>
          <w:lang w:val="en-GB"/>
        </w:rPr>
      </w:pPr>
      <w:r w:rsidRPr="00727772">
        <w:rPr>
          <w:rFonts w:asciiTheme="minorHAnsi" w:hAnsiTheme="minorHAnsi"/>
          <w:b/>
          <w:bCs/>
          <w:sz w:val="28"/>
          <w:lang w:val="en-GB"/>
        </w:rPr>
        <w:t>I</w:t>
      </w:r>
      <w:r w:rsidR="003640D1">
        <w:rPr>
          <w:rFonts w:asciiTheme="minorHAnsi" w:hAnsiTheme="minorHAnsi"/>
          <w:b/>
          <w:bCs/>
          <w:sz w:val="28"/>
          <w:lang w:val="en-GB"/>
        </w:rPr>
        <w:t>I</w:t>
      </w:r>
      <w:r w:rsidR="00DD4FAE">
        <w:rPr>
          <w:rFonts w:asciiTheme="minorHAnsi" w:hAnsiTheme="minorHAnsi"/>
          <w:b/>
          <w:bCs/>
          <w:sz w:val="28"/>
          <w:lang w:val="en-GB"/>
        </w:rPr>
        <w:t>I</w:t>
      </w:r>
      <w:r w:rsidRPr="00727772">
        <w:rPr>
          <w:rFonts w:asciiTheme="minorHAnsi" w:hAnsiTheme="minorHAnsi"/>
          <w:b/>
          <w:bCs/>
          <w:sz w:val="28"/>
          <w:lang w:val="en-GB"/>
        </w:rPr>
        <w:t xml:space="preserve">. </w:t>
      </w:r>
      <w:r w:rsidR="00B81D66" w:rsidRPr="00B513D8">
        <w:rPr>
          <w:rFonts w:asciiTheme="minorHAnsi" w:hAnsiTheme="minorHAnsi"/>
          <w:b/>
          <w:bCs/>
          <w:i/>
          <w:sz w:val="28"/>
          <w:lang w:val="en-GB"/>
        </w:rPr>
        <w:t>Apokatastasis</w:t>
      </w:r>
      <w:r w:rsidR="00B81D66">
        <w:rPr>
          <w:rFonts w:asciiTheme="minorHAnsi" w:hAnsiTheme="minorHAnsi"/>
          <w:b/>
          <w:bCs/>
          <w:sz w:val="28"/>
          <w:lang w:val="en-GB"/>
        </w:rPr>
        <w:t xml:space="preserve"> and the Trinity</w:t>
      </w:r>
    </w:p>
    <w:p w14:paraId="0B2F2A3B" w14:textId="77777777" w:rsidR="00EC6517" w:rsidRPr="00B31F26" w:rsidRDefault="00EC6517" w:rsidP="00DD4FAE">
      <w:pPr>
        <w:spacing w:after="0" w:line="360" w:lineRule="auto"/>
        <w:jc w:val="center"/>
        <w:rPr>
          <w:rFonts w:asciiTheme="minorHAnsi" w:hAnsiTheme="minorHAnsi"/>
          <w:b/>
          <w:bCs/>
          <w:sz w:val="28"/>
          <w:lang w:val="en-GB"/>
        </w:rPr>
      </w:pPr>
      <w:r w:rsidRPr="00727772">
        <w:rPr>
          <w:rFonts w:asciiTheme="minorHAnsi" w:hAnsiTheme="minorHAnsi"/>
          <w:b/>
          <w:bCs/>
          <w:sz w:val="28"/>
          <w:lang w:val="en-GB"/>
        </w:rPr>
        <w:t>(</w:t>
      </w:r>
      <w:r w:rsidR="00B81D66">
        <w:rPr>
          <w:rFonts w:asciiTheme="minorHAnsi" w:hAnsiTheme="minorHAnsi"/>
          <w:b/>
          <w:bCs/>
          <w:sz w:val="28"/>
          <w:lang w:val="en-GB"/>
        </w:rPr>
        <w:t xml:space="preserve">Ilaria </w:t>
      </w:r>
      <w:proofErr w:type="spellStart"/>
      <w:r w:rsidR="00B81D66">
        <w:rPr>
          <w:rFonts w:asciiTheme="minorHAnsi" w:hAnsiTheme="minorHAnsi"/>
          <w:b/>
          <w:bCs/>
          <w:sz w:val="28"/>
          <w:lang w:val="en-GB"/>
        </w:rPr>
        <w:t>Ramelli</w:t>
      </w:r>
      <w:proofErr w:type="spellEnd"/>
      <w:r w:rsidRPr="00727772">
        <w:rPr>
          <w:rFonts w:asciiTheme="minorHAnsi" w:hAnsiTheme="minorHAnsi"/>
          <w:b/>
          <w:bCs/>
          <w:sz w:val="28"/>
          <w:lang w:val="en-GB"/>
        </w:rPr>
        <w:t>)</w:t>
      </w:r>
    </w:p>
    <w:p w14:paraId="2B73D6F4" w14:textId="77777777" w:rsidR="00CA6FAA" w:rsidRDefault="00CA6FAA" w:rsidP="00EC6517">
      <w:pPr>
        <w:pStyle w:val="Heading1"/>
        <w:spacing w:line="240" w:lineRule="auto"/>
        <w:jc w:val="center"/>
        <w:rPr>
          <w:rFonts w:asciiTheme="minorHAnsi" w:hAnsiTheme="minorHAnsi"/>
          <w:lang w:val="en-GB"/>
        </w:rPr>
      </w:pPr>
    </w:p>
    <w:p w14:paraId="160A06FD" w14:textId="77777777" w:rsidR="00CA6FAA" w:rsidRPr="00CA6FAA" w:rsidRDefault="00CA6FAA" w:rsidP="00CA6FAA">
      <w:pPr>
        <w:rPr>
          <w:lang w:val="en-GB" w:eastAsia="de-DE" w:bidi="ar-SA"/>
        </w:rPr>
      </w:pPr>
    </w:p>
    <w:p w14:paraId="19BAE22B" w14:textId="77777777" w:rsidR="00EC6517" w:rsidRPr="00727772" w:rsidRDefault="00EC6517" w:rsidP="00EC6517">
      <w:pPr>
        <w:pStyle w:val="Heading1"/>
        <w:spacing w:line="240" w:lineRule="auto"/>
        <w:jc w:val="center"/>
        <w:rPr>
          <w:rFonts w:asciiTheme="minorHAnsi" w:hAnsiTheme="minorHAnsi"/>
          <w:lang w:val="en-GB"/>
        </w:rPr>
      </w:pPr>
      <w:r w:rsidRPr="00727772">
        <w:rPr>
          <w:rFonts w:asciiTheme="minorHAnsi" w:hAnsiTheme="minorHAnsi"/>
          <w:lang w:val="en-GB"/>
        </w:rPr>
        <w:lastRenderedPageBreak/>
        <w:t xml:space="preserve">Colloquium </w:t>
      </w:r>
      <w:proofErr w:type="spellStart"/>
      <w:r w:rsidRPr="00727772">
        <w:rPr>
          <w:rFonts w:asciiTheme="minorHAnsi" w:hAnsiTheme="minorHAnsi"/>
          <w:lang w:val="en-GB"/>
        </w:rPr>
        <w:t>Adamantianum</w:t>
      </w:r>
      <w:proofErr w:type="spellEnd"/>
    </w:p>
    <w:p w14:paraId="31833F53" w14:textId="77777777" w:rsidR="00EC6517" w:rsidRPr="00727772" w:rsidRDefault="00EC6517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1321135E" w14:textId="77777777" w:rsidR="00EC6517" w:rsidRPr="00B76ED0" w:rsidRDefault="00EC6517" w:rsidP="00B76ED0">
      <w:pPr>
        <w:pStyle w:val="Title"/>
        <w:spacing w:line="240" w:lineRule="auto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r w:rsidRPr="00727772">
        <w:rPr>
          <w:rFonts w:asciiTheme="minorHAnsi" w:hAnsiTheme="minorHAnsi"/>
          <w:b w:val="0"/>
          <w:sz w:val="22"/>
          <w:szCs w:val="22"/>
          <w:lang w:val="en-GB"/>
        </w:rPr>
        <w:t xml:space="preserve">Origen is the founder of Christian Platonism. The </w:t>
      </w:r>
      <w:r w:rsidRPr="00727772">
        <w:rPr>
          <w:rFonts w:asciiTheme="minorHAnsi" w:hAnsiTheme="minorHAnsi"/>
          <w:b w:val="0"/>
          <w:i/>
          <w:iCs/>
          <w:sz w:val="22"/>
          <w:szCs w:val="22"/>
          <w:lang w:val="en-GB"/>
        </w:rPr>
        <w:t xml:space="preserve">Colloquium </w:t>
      </w:r>
      <w:proofErr w:type="spellStart"/>
      <w:r w:rsidRPr="00727772">
        <w:rPr>
          <w:rFonts w:asciiTheme="minorHAnsi" w:hAnsiTheme="minorHAnsi"/>
          <w:b w:val="0"/>
          <w:i/>
          <w:iCs/>
          <w:sz w:val="22"/>
          <w:szCs w:val="22"/>
          <w:lang w:val="en-GB"/>
        </w:rPr>
        <w:t>Adamantianum</w:t>
      </w:r>
      <w:proofErr w:type="spellEnd"/>
      <w:r w:rsidRPr="00727772">
        <w:rPr>
          <w:rFonts w:asciiTheme="minorHAnsi" w:hAnsiTheme="minorHAnsi"/>
          <w:b w:val="0"/>
          <w:sz w:val="22"/>
          <w:szCs w:val="22"/>
          <w:lang w:val="en-GB"/>
        </w:rPr>
        <w:t xml:space="preserve"> is a workshop hosted by the Cambridge Centre for the Study of Platonism</w:t>
      </w:r>
      <w:r w:rsidR="00B81D66">
        <w:rPr>
          <w:rFonts w:asciiTheme="minorHAnsi" w:hAnsiTheme="minorHAnsi"/>
          <w:b w:val="0"/>
          <w:sz w:val="22"/>
          <w:szCs w:val="22"/>
          <w:lang w:val="en-GB"/>
        </w:rPr>
        <w:t xml:space="preserve"> twice a year</w:t>
      </w:r>
      <w:r w:rsidRPr="00727772">
        <w:rPr>
          <w:rFonts w:asciiTheme="minorHAnsi" w:hAnsiTheme="minorHAnsi"/>
          <w:b w:val="0"/>
          <w:sz w:val="22"/>
          <w:szCs w:val="22"/>
          <w:lang w:val="en-GB"/>
        </w:rPr>
        <w:t xml:space="preserve">. </w:t>
      </w:r>
      <w:r>
        <w:rPr>
          <w:rFonts w:asciiTheme="minorHAnsi" w:hAnsiTheme="minorHAnsi"/>
          <w:b w:val="0"/>
          <w:sz w:val="22"/>
          <w:szCs w:val="22"/>
          <w:lang w:val="en-GB"/>
        </w:rPr>
        <w:t xml:space="preserve">Each of the </w:t>
      </w:r>
      <w:r w:rsidRPr="00351232">
        <w:rPr>
          <w:rFonts w:asciiTheme="minorHAnsi" w:hAnsiTheme="minorHAnsi"/>
          <w:b w:val="0"/>
          <w:i/>
          <w:iCs/>
          <w:sz w:val="22"/>
          <w:szCs w:val="22"/>
          <w:lang w:val="en-GB"/>
        </w:rPr>
        <w:t>Colloquia</w:t>
      </w:r>
      <w:r>
        <w:rPr>
          <w:rFonts w:asciiTheme="minorHAnsi" w:hAnsiTheme="minorHAnsi"/>
          <w:b w:val="0"/>
          <w:sz w:val="22"/>
          <w:szCs w:val="22"/>
          <w:lang w:val="en-GB"/>
        </w:rPr>
        <w:t xml:space="preserve"> revolves around the research of one pre-eminent contemporary scholar on Origen and the Alexandrian tradition, exploring the Platonist origins of Christian metaphysics.    </w:t>
      </w:r>
    </w:p>
    <w:p w14:paraId="76F0CA2C" w14:textId="77777777" w:rsidR="00CA6FAA" w:rsidRDefault="00CA6FAA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0E88EFB3" w14:textId="77777777" w:rsidR="00CA6FAA" w:rsidRDefault="003640D1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C7C814" wp14:editId="76539FE6">
            <wp:simplePos x="0" y="0"/>
            <wp:positionH relativeFrom="margin">
              <wp:posOffset>1875155</wp:posOffset>
            </wp:positionH>
            <wp:positionV relativeFrom="margin">
              <wp:posOffset>1975485</wp:posOffset>
            </wp:positionV>
            <wp:extent cx="760095" cy="929640"/>
            <wp:effectExtent l="0" t="0" r="1905" b="3810"/>
            <wp:wrapSquare wrapText="bothSides"/>
            <wp:docPr id="5" name="Grafik 5" descr="https://upload.wikimedia.org/wikipedia/commons/5/5c/Clement_alexand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5/5c/Clement_alexandr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264" behindDoc="0" locked="0" layoutInCell="1" allowOverlap="1" wp14:anchorId="012A2555" wp14:editId="48E6DB36">
            <wp:simplePos x="0" y="0"/>
            <wp:positionH relativeFrom="margin">
              <wp:posOffset>1090295</wp:posOffset>
            </wp:positionH>
            <wp:positionV relativeFrom="margin">
              <wp:posOffset>1946910</wp:posOffset>
            </wp:positionV>
            <wp:extent cx="784225" cy="929640"/>
            <wp:effectExtent l="0" t="0" r="0" b="3810"/>
            <wp:wrapSquare wrapText="bothSides"/>
            <wp:docPr id="3" name="Grafik 3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hnliches F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0288" behindDoc="0" locked="0" layoutInCell="1" allowOverlap="1" wp14:anchorId="5B747C56" wp14:editId="1ED2CCC1">
            <wp:simplePos x="0" y="0"/>
            <wp:positionH relativeFrom="margin">
              <wp:posOffset>379095</wp:posOffset>
            </wp:positionH>
            <wp:positionV relativeFrom="margin">
              <wp:posOffset>1944370</wp:posOffset>
            </wp:positionV>
            <wp:extent cx="710565" cy="952500"/>
            <wp:effectExtent l="0" t="0" r="0" b="0"/>
            <wp:wrapSquare wrapText="bothSides"/>
            <wp:docPr id="4" name="Grafik 4" descr="http://www.philosophybasics.com/photos/phi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hilosophybasics.com/photos/phi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60674A" w14:textId="77777777" w:rsidR="00CA6FAA" w:rsidRDefault="00CA6FAA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2B6763BE" w14:textId="77777777" w:rsidR="00EC6517" w:rsidRDefault="00EC6517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386A2C0B" w14:textId="77777777" w:rsidR="00EC6517" w:rsidRDefault="00EC6517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5C28686D" w14:textId="77777777" w:rsidR="00EC6517" w:rsidRDefault="00EC6517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153B13EA" w14:textId="77777777" w:rsidR="00EC6517" w:rsidRDefault="00EC6517" w:rsidP="00EC6517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1677A438" w14:textId="77777777" w:rsidR="003640D1" w:rsidRDefault="003640D1" w:rsidP="00C81FDB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</w:p>
    <w:p w14:paraId="06E3B244" w14:textId="77777777" w:rsidR="00EC6517" w:rsidRDefault="003640D1" w:rsidP="00C81FDB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I</w:t>
      </w:r>
      <w:r w:rsidR="00C81FDB">
        <w:rPr>
          <w:rFonts w:asciiTheme="minorHAnsi" w:hAnsiTheme="minorHAnsi"/>
          <w:sz w:val="24"/>
          <w:lang w:val="en-GB"/>
        </w:rPr>
        <w:t>I</w:t>
      </w:r>
      <w:r w:rsidR="00EC6517" w:rsidRPr="00727772">
        <w:rPr>
          <w:rFonts w:asciiTheme="minorHAnsi" w:hAnsiTheme="minorHAnsi"/>
          <w:sz w:val="24"/>
          <w:lang w:val="en-GB"/>
        </w:rPr>
        <w:t>I.</w:t>
      </w:r>
      <w:r w:rsidR="00EC6517">
        <w:rPr>
          <w:rFonts w:asciiTheme="minorHAnsi" w:hAnsiTheme="minorHAnsi"/>
          <w:sz w:val="24"/>
          <w:lang w:val="en-GB"/>
        </w:rPr>
        <w:t xml:space="preserve"> </w:t>
      </w:r>
      <w:r>
        <w:rPr>
          <w:rFonts w:asciiTheme="minorHAnsi" w:hAnsiTheme="minorHAnsi"/>
          <w:sz w:val="24"/>
          <w:lang w:val="en-GB"/>
        </w:rPr>
        <w:t>Apokatastasis and the Trinity</w:t>
      </w:r>
    </w:p>
    <w:p w14:paraId="683A9DD6" w14:textId="77777777" w:rsidR="00EC6517" w:rsidRPr="00727772" w:rsidRDefault="00C81FDB" w:rsidP="00C81FDB">
      <w:pPr>
        <w:pStyle w:val="Title"/>
        <w:spacing w:line="240" w:lineRule="auto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(</w:t>
      </w:r>
      <w:r w:rsidR="003640D1">
        <w:rPr>
          <w:rFonts w:asciiTheme="minorHAnsi" w:hAnsiTheme="minorHAnsi"/>
          <w:sz w:val="24"/>
          <w:lang w:val="en-GB"/>
        </w:rPr>
        <w:t xml:space="preserve">Ilaria </w:t>
      </w:r>
      <w:proofErr w:type="spellStart"/>
      <w:r w:rsidR="003640D1">
        <w:rPr>
          <w:rFonts w:asciiTheme="minorHAnsi" w:hAnsiTheme="minorHAnsi"/>
          <w:sz w:val="24"/>
          <w:lang w:val="en-GB"/>
        </w:rPr>
        <w:t>Ramelli</w:t>
      </w:r>
      <w:proofErr w:type="spellEnd"/>
      <w:r w:rsidR="00EC6517" w:rsidRPr="00727772">
        <w:rPr>
          <w:rFonts w:asciiTheme="minorHAnsi" w:hAnsiTheme="minorHAnsi"/>
          <w:sz w:val="24"/>
          <w:lang w:val="en-GB"/>
        </w:rPr>
        <w:t>)</w:t>
      </w:r>
    </w:p>
    <w:p w14:paraId="2BC6115B" w14:textId="77777777" w:rsidR="003640D1" w:rsidRDefault="003640D1" w:rsidP="003640D1">
      <w:pPr>
        <w:spacing w:after="0" w:line="240" w:lineRule="auto"/>
        <w:jc w:val="both"/>
        <w:rPr>
          <w:rFonts w:asciiTheme="minorHAnsi" w:eastAsia="Times New Roman" w:hAnsiTheme="minorHAnsi" w:cs="Times New Roman"/>
          <w:lang w:val="en-GB" w:eastAsia="de-DE" w:bidi="ar-SA"/>
        </w:rPr>
      </w:pPr>
    </w:p>
    <w:p w14:paraId="68949823" w14:textId="77777777" w:rsidR="003640D1" w:rsidRPr="003640D1" w:rsidRDefault="003640D1" w:rsidP="003640D1">
      <w:pPr>
        <w:spacing w:after="0" w:line="240" w:lineRule="auto"/>
        <w:jc w:val="both"/>
        <w:rPr>
          <w:rFonts w:asciiTheme="minorHAnsi" w:eastAsia="Times New Roman" w:hAnsiTheme="minorHAnsi" w:cs="Times New Roman"/>
          <w:lang w:val="en-GB" w:eastAsia="de-DE" w:bidi="ar-SA"/>
        </w:rPr>
      </w:pPr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In a series of seminal articles and monographs, including a monumental study on </w:t>
      </w:r>
      <w:r w:rsidRPr="002A01EE">
        <w:rPr>
          <w:rFonts w:asciiTheme="minorHAnsi" w:eastAsia="Times New Roman" w:hAnsiTheme="minorHAnsi" w:cs="Times New Roman"/>
          <w:i/>
          <w:lang w:val="en-GB" w:eastAsia="de-DE" w:bidi="ar-SA"/>
        </w:rPr>
        <w:t xml:space="preserve">The Christian Doctrine of </w:t>
      </w:r>
      <w:r w:rsidRPr="002A01EE">
        <w:rPr>
          <w:rFonts w:asciiTheme="minorHAnsi" w:eastAsia="Times New Roman" w:hAnsiTheme="minorHAnsi" w:cs="Times New Roman"/>
          <w:lang w:val="en-GB" w:eastAsia="de-DE" w:bidi="ar-SA"/>
        </w:rPr>
        <w:t>Apokatastasis</w:t>
      </w:r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, Ilaria </w:t>
      </w:r>
      <w:proofErr w:type="spellStart"/>
      <w:r w:rsidRPr="003640D1">
        <w:rPr>
          <w:rFonts w:asciiTheme="minorHAnsi" w:eastAsia="Times New Roman" w:hAnsiTheme="minorHAnsi" w:cs="Times New Roman"/>
          <w:lang w:val="en-GB" w:eastAsia="de-DE" w:bidi="ar-SA"/>
        </w:rPr>
        <w:t>Ramelli</w:t>
      </w:r>
      <w:proofErr w:type="spellEnd"/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 has defended the thesis of the compatibility between Christianity and philosophy (especially Platonism). Against the background of scholarly debates which tend to regard Christianity as anti-Platonism, Origen figures in </w:t>
      </w:r>
      <w:proofErr w:type="spellStart"/>
      <w:r w:rsidRPr="003640D1">
        <w:rPr>
          <w:rFonts w:asciiTheme="minorHAnsi" w:eastAsia="Times New Roman" w:hAnsiTheme="minorHAnsi" w:cs="Times New Roman"/>
          <w:lang w:val="en-GB" w:eastAsia="de-DE" w:bidi="ar-SA"/>
        </w:rPr>
        <w:t>Ramelli’s</w:t>
      </w:r>
      <w:proofErr w:type="spellEnd"/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 voluminous and interdisciplinary work as the archetypical ex</w:t>
      </w:r>
      <w:r>
        <w:rPr>
          <w:rFonts w:asciiTheme="minorHAnsi" w:eastAsia="Times New Roman" w:hAnsiTheme="minorHAnsi" w:cs="Times New Roman"/>
          <w:lang w:val="en-GB" w:eastAsia="de-DE" w:bidi="ar-SA"/>
        </w:rPr>
        <w:t>a</w:t>
      </w:r>
      <w:r w:rsidRPr="003640D1">
        <w:rPr>
          <w:rFonts w:asciiTheme="minorHAnsi" w:eastAsia="Times New Roman" w:hAnsiTheme="minorHAnsi" w:cs="Times New Roman"/>
          <w:lang w:val="en-GB" w:eastAsia="de-DE" w:bidi="ar-SA"/>
        </w:rPr>
        <w:t>mpl</w:t>
      </w:r>
      <w:r>
        <w:rPr>
          <w:rFonts w:asciiTheme="minorHAnsi" w:eastAsia="Times New Roman" w:hAnsiTheme="minorHAnsi" w:cs="Times New Roman"/>
          <w:lang w:val="en-GB" w:eastAsia="de-DE" w:bidi="ar-SA"/>
        </w:rPr>
        <w:t>e</w:t>
      </w:r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 of the distinctive brand of Christian Platonism developed in patristic literature. </w:t>
      </w:r>
      <w:proofErr w:type="spellStart"/>
      <w:r w:rsidRPr="003640D1">
        <w:rPr>
          <w:rFonts w:asciiTheme="minorHAnsi" w:eastAsia="Times New Roman" w:hAnsiTheme="minorHAnsi" w:cs="Times New Roman"/>
          <w:lang w:val="en-GB" w:eastAsia="de-DE" w:bidi="ar-SA"/>
        </w:rPr>
        <w:t>Ramelli</w:t>
      </w:r>
      <w:proofErr w:type="spellEnd"/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 offers refreshing arguments for the identification of Origen the Christian with Origen the Neoplatonist. She defends Origenian exegesis as rooted in both Greek philosophy and Jewish-Christian Scriptures and literature. And she offers a compelling thesis for the inherent Hellenization of the Christian </w:t>
      </w:r>
      <w:proofErr w:type="spellStart"/>
      <w:r w:rsidRPr="003640D1">
        <w:rPr>
          <w:rFonts w:asciiTheme="minorHAnsi" w:eastAsia="Times New Roman" w:hAnsiTheme="minorHAnsi" w:cs="Times New Roman"/>
          <w:i/>
          <w:lang w:val="en-GB" w:eastAsia="de-DE" w:bidi="ar-SA"/>
        </w:rPr>
        <w:t>kērugma</w:t>
      </w:r>
      <w:proofErr w:type="spellEnd"/>
      <w:r w:rsidRPr="003640D1">
        <w:rPr>
          <w:rFonts w:asciiTheme="minorHAnsi" w:eastAsia="Times New Roman" w:hAnsiTheme="minorHAnsi" w:cs="Times New Roman"/>
          <w:lang w:val="en-GB" w:eastAsia="de-DE" w:bidi="ar-SA"/>
        </w:rPr>
        <w:t xml:space="preserve">, exploring themes like freedom and morality, time and eternity, or trinitarian and hypostatic thought, in Origen and beyond. </w:t>
      </w:r>
    </w:p>
    <w:p w14:paraId="279D6CE1" w14:textId="77777777" w:rsidR="00B271DE" w:rsidRDefault="003640D1" w:rsidP="00EC6517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/>
          <w:b/>
          <w:bCs/>
          <w:sz w:val="24"/>
          <w:szCs w:val="24"/>
          <w:lang w:val="en-GB"/>
        </w:rPr>
        <w:t xml:space="preserve">Ilaria </w:t>
      </w:r>
      <w:proofErr w:type="spellStart"/>
      <w:r>
        <w:rPr>
          <w:rFonts w:asciiTheme="minorHAnsi" w:hAnsiTheme="minorHAnsi"/>
          <w:b/>
          <w:bCs/>
          <w:sz w:val="24"/>
          <w:szCs w:val="24"/>
          <w:lang w:val="en-GB"/>
        </w:rPr>
        <w:t>Ramelli</w:t>
      </w:r>
      <w:proofErr w:type="spellEnd"/>
      <w:r>
        <w:rPr>
          <w:rFonts w:asciiTheme="minorHAnsi" w:hAnsiTheme="minorHAnsi"/>
          <w:b/>
          <w:bCs/>
          <w:sz w:val="24"/>
          <w:szCs w:val="24"/>
          <w:lang w:val="en-GB"/>
        </w:rPr>
        <w:t xml:space="preserve">: </w:t>
      </w:r>
      <w:r w:rsidRPr="00B513D8">
        <w:rPr>
          <w:rFonts w:asciiTheme="minorHAnsi" w:hAnsiTheme="minorHAnsi"/>
          <w:b/>
          <w:bCs/>
          <w:i/>
          <w:sz w:val="24"/>
          <w:szCs w:val="24"/>
          <w:lang w:val="en-GB"/>
        </w:rPr>
        <w:t>Apokatastasis</w:t>
      </w:r>
      <w:r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</w:p>
    <w:p w14:paraId="5D66B85F" w14:textId="77777777" w:rsidR="00EC6517" w:rsidRPr="002E038C" w:rsidRDefault="003640D1" w:rsidP="00EC6517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/>
          <w:b/>
          <w:bCs/>
          <w:sz w:val="24"/>
          <w:szCs w:val="24"/>
          <w:lang w:val="en-GB"/>
        </w:rPr>
        <w:t>and the Trinity</w:t>
      </w:r>
    </w:p>
    <w:p w14:paraId="48BBFD09" w14:textId="77777777" w:rsidR="00EC6517" w:rsidRDefault="00EC6517" w:rsidP="00EC6517">
      <w:pPr>
        <w:spacing w:after="0" w:line="240" w:lineRule="auto"/>
        <w:jc w:val="both"/>
        <w:rPr>
          <w:rFonts w:asciiTheme="minorHAnsi" w:hAnsiTheme="minorHAnsi"/>
          <w:sz w:val="16"/>
          <w:szCs w:val="16"/>
          <w:lang w:val="en-GB"/>
        </w:rPr>
      </w:pPr>
    </w:p>
    <w:p w14:paraId="6EE72B04" w14:textId="77777777" w:rsidR="00B271DE" w:rsidRPr="00727772" w:rsidRDefault="00B271DE" w:rsidP="00EC6517">
      <w:pPr>
        <w:spacing w:after="0" w:line="240" w:lineRule="auto"/>
        <w:jc w:val="both"/>
        <w:rPr>
          <w:rFonts w:asciiTheme="minorHAnsi" w:hAnsiTheme="minorHAnsi"/>
          <w:sz w:val="16"/>
          <w:szCs w:val="16"/>
          <w:lang w:val="en-GB"/>
        </w:rPr>
      </w:pPr>
    </w:p>
    <w:p w14:paraId="356A361C" w14:textId="77777777" w:rsidR="00EC6517" w:rsidRPr="00727772" w:rsidRDefault="00EC6517" w:rsidP="00EC6517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 w:rsidRPr="00727772">
        <w:rPr>
          <w:rFonts w:asciiTheme="minorHAnsi" w:hAnsiTheme="minorHAnsi"/>
          <w:lang w:val="en-GB"/>
        </w:rPr>
        <w:t>10</w:t>
      </w:r>
      <w:r w:rsidR="00885C7F">
        <w:rPr>
          <w:rFonts w:asciiTheme="minorHAnsi" w:hAnsiTheme="minorHAnsi"/>
          <w:lang w:val="en-GB"/>
        </w:rPr>
        <w:t>:</w:t>
      </w:r>
      <w:r w:rsidRPr="00727772">
        <w:rPr>
          <w:rFonts w:asciiTheme="minorHAnsi" w:hAnsiTheme="minorHAnsi"/>
          <w:lang w:val="en-GB"/>
        </w:rPr>
        <w:t>00–10</w:t>
      </w:r>
      <w:r w:rsidR="00885C7F">
        <w:rPr>
          <w:rFonts w:asciiTheme="minorHAnsi" w:hAnsiTheme="minorHAnsi"/>
          <w:lang w:val="en-GB"/>
        </w:rPr>
        <w:t>:15</w:t>
      </w:r>
      <w:r w:rsidRPr="00727772">
        <w:rPr>
          <w:rFonts w:asciiTheme="minorHAnsi" w:hAnsiTheme="minorHAnsi"/>
          <w:lang w:val="en-GB"/>
        </w:rPr>
        <w:tab/>
        <w:t xml:space="preserve">Douglas </w:t>
      </w:r>
      <w:r w:rsidRPr="00727772">
        <w:rPr>
          <w:rFonts w:asciiTheme="minorHAnsi" w:hAnsiTheme="minorHAnsi"/>
          <w:smallCaps/>
          <w:lang w:val="en-GB"/>
        </w:rPr>
        <w:t>Hedley</w:t>
      </w:r>
      <w:r w:rsidRPr="00727772">
        <w:rPr>
          <w:rFonts w:asciiTheme="minorHAnsi" w:hAnsiTheme="minorHAnsi"/>
          <w:lang w:val="en-GB"/>
        </w:rPr>
        <w:t>, Cambridge</w:t>
      </w:r>
    </w:p>
    <w:p w14:paraId="46AA9B2D" w14:textId="77777777" w:rsidR="003640D1" w:rsidRPr="003640D1" w:rsidRDefault="00EC6517" w:rsidP="003640D1">
      <w:pPr>
        <w:spacing w:after="0" w:line="240" w:lineRule="auto"/>
        <w:ind w:left="1276"/>
        <w:jc w:val="both"/>
        <w:rPr>
          <w:lang w:val="en-GB"/>
        </w:rPr>
      </w:pPr>
      <w:r>
        <w:rPr>
          <w:lang w:val="en-GB"/>
        </w:rPr>
        <w:t xml:space="preserve">Introduction: </w:t>
      </w:r>
      <w:r w:rsidR="003640D1" w:rsidRPr="003640D1">
        <w:rPr>
          <w:lang w:val="en-GB"/>
        </w:rPr>
        <w:t xml:space="preserve">Universal Salvation in Patristic Platonism – Christian Philosophy and Philology in Ilaria </w:t>
      </w:r>
      <w:proofErr w:type="spellStart"/>
      <w:r w:rsidR="003640D1" w:rsidRPr="003640D1">
        <w:rPr>
          <w:lang w:val="en-GB"/>
        </w:rPr>
        <w:t>Ramelli</w:t>
      </w:r>
      <w:proofErr w:type="spellEnd"/>
      <w:r w:rsidR="003640D1" w:rsidRPr="003640D1">
        <w:rPr>
          <w:lang w:val="en-GB"/>
        </w:rPr>
        <w:t xml:space="preserve"> </w:t>
      </w:r>
    </w:p>
    <w:p w14:paraId="1A0FE05F" w14:textId="77777777" w:rsidR="00885C7F" w:rsidRDefault="00885C7F" w:rsidP="00492A5D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</w:p>
    <w:p w14:paraId="6E1F59E0" w14:textId="77777777" w:rsidR="00EC6517" w:rsidRPr="00727772" w:rsidRDefault="00EC6517" w:rsidP="00492A5D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 w:rsidRPr="00727772">
        <w:rPr>
          <w:rFonts w:asciiTheme="minorHAnsi" w:hAnsiTheme="minorHAnsi"/>
          <w:lang w:val="en-GB"/>
        </w:rPr>
        <w:t>10:</w:t>
      </w:r>
      <w:r w:rsidR="00885C7F">
        <w:rPr>
          <w:rFonts w:asciiTheme="minorHAnsi" w:hAnsiTheme="minorHAnsi"/>
          <w:lang w:val="en-GB"/>
        </w:rPr>
        <w:t>15</w:t>
      </w:r>
      <w:r w:rsidRPr="00727772">
        <w:rPr>
          <w:rFonts w:asciiTheme="minorHAnsi" w:hAnsiTheme="minorHAnsi"/>
          <w:lang w:val="en-GB"/>
        </w:rPr>
        <w:t>–</w:t>
      </w:r>
      <w:r w:rsidR="00885C7F">
        <w:rPr>
          <w:rFonts w:asciiTheme="minorHAnsi" w:hAnsiTheme="minorHAnsi"/>
          <w:lang w:val="en-GB"/>
        </w:rPr>
        <w:t>10</w:t>
      </w:r>
      <w:r w:rsidRPr="00727772">
        <w:rPr>
          <w:rFonts w:asciiTheme="minorHAnsi" w:hAnsiTheme="minorHAnsi"/>
          <w:lang w:val="en-GB"/>
        </w:rPr>
        <w:t>:</w:t>
      </w:r>
      <w:r w:rsidR="00885C7F">
        <w:rPr>
          <w:rFonts w:asciiTheme="minorHAnsi" w:hAnsiTheme="minorHAnsi"/>
          <w:lang w:val="en-GB"/>
        </w:rPr>
        <w:t>30</w:t>
      </w:r>
      <w:r w:rsidRPr="00727772">
        <w:rPr>
          <w:rFonts w:asciiTheme="minorHAnsi" w:hAnsiTheme="minorHAnsi"/>
          <w:lang w:val="en-GB"/>
        </w:rPr>
        <w:tab/>
      </w:r>
      <w:r w:rsidR="003640D1">
        <w:rPr>
          <w:rFonts w:asciiTheme="minorHAnsi" w:hAnsiTheme="minorHAnsi"/>
          <w:lang w:val="en-GB"/>
        </w:rPr>
        <w:t>Ilaria</w:t>
      </w:r>
      <w:r w:rsidRPr="00727772">
        <w:rPr>
          <w:rFonts w:asciiTheme="minorHAnsi" w:hAnsiTheme="minorHAnsi"/>
          <w:lang w:val="en-GB"/>
        </w:rPr>
        <w:t xml:space="preserve"> </w:t>
      </w:r>
      <w:proofErr w:type="spellStart"/>
      <w:r w:rsidR="003640D1">
        <w:rPr>
          <w:rFonts w:asciiTheme="minorHAnsi" w:hAnsiTheme="minorHAnsi"/>
          <w:smallCaps/>
          <w:lang w:val="en-GB"/>
        </w:rPr>
        <w:t>Ramelli</w:t>
      </w:r>
      <w:proofErr w:type="spellEnd"/>
      <w:r w:rsidRPr="00727772">
        <w:rPr>
          <w:rFonts w:asciiTheme="minorHAnsi" w:hAnsiTheme="minorHAnsi"/>
          <w:lang w:val="en-GB"/>
        </w:rPr>
        <w:t xml:space="preserve">, </w:t>
      </w:r>
      <w:r w:rsidR="003640D1">
        <w:rPr>
          <w:rFonts w:asciiTheme="minorHAnsi" w:hAnsiTheme="minorHAnsi"/>
          <w:lang w:val="en-GB"/>
        </w:rPr>
        <w:t>Princeton</w:t>
      </w:r>
    </w:p>
    <w:p w14:paraId="43C7DD83" w14:textId="77777777" w:rsidR="00885C7F" w:rsidRDefault="003640D1" w:rsidP="006E1AE6">
      <w:pPr>
        <w:spacing w:after="0" w:line="240" w:lineRule="auto"/>
        <w:ind w:left="1276"/>
        <w:jc w:val="both"/>
        <w:rPr>
          <w:lang w:val="en-GB"/>
        </w:rPr>
      </w:pPr>
      <w:r>
        <w:rPr>
          <w:lang w:val="en-GB"/>
        </w:rPr>
        <w:t>Apokatastasis and the Trinity in Origen</w:t>
      </w:r>
    </w:p>
    <w:p w14:paraId="6589BD3C" w14:textId="77777777" w:rsidR="003640D1" w:rsidRDefault="003640D1" w:rsidP="006E1AE6">
      <w:pPr>
        <w:spacing w:after="0" w:line="240" w:lineRule="auto"/>
        <w:ind w:left="1276"/>
        <w:jc w:val="both"/>
        <w:rPr>
          <w:lang w:val="en-GB"/>
        </w:rPr>
      </w:pPr>
    </w:p>
    <w:p w14:paraId="702D8E0C" w14:textId="77777777" w:rsidR="00885C7F" w:rsidRPr="00727772" w:rsidRDefault="00885C7F" w:rsidP="00885C7F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 w:rsidRPr="00727772">
        <w:rPr>
          <w:rFonts w:asciiTheme="minorHAnsi" w:hAnsiTheme="minorHAnsi"/>
          <w:lang w:val="en-GB"/>
        </w:rPr>
        <w:t>10:</w:t>
      </w:r>
      <w:r>
        <w:rPr>
          <w:rFonts w:asciiTheme="minorHAnsi" w:hAnsiTheme="minorHAnsi"/>
          <w:lang w:val="en-GB"/>
        </w:rPr>
        <w:t>30</w:t>
      </w:r>
      <w:r w:rsidRPr="00727772">
        <w:rPr>
          <w:rFonts w:asciiTheme="minorHAnsi" w:hAnsiTheme="minorHAnsi"/>
          <w:lang w:val="en-GB"/>
        </w:rPr>
        <w:t>–</w:t>
      </w:r>
      <w:r>
        <w:rPr>
          <w:rFonts w:asciiTheme="minorHAnsi" w:hAnsiTheme="minorHAnsi"/>
          <w:lang w:val="en-GB"/>
        </w:rPr>
        <w:t>11</w:t>
      </w:r>
      <w:r w:rsidRPr="00727772">
        <w:rPr>
          <w:rFonts w:asciiTheme="minorHAnsi" w:hAnsiTheme="minorHAnsi"/>
          <w:lang w:val="en-GB"/>
        </w:rPr>
        <w:t>:</w:t>
      </w:r>
      <w:r>
        <w:rPr>
          <w:rFonts w:asciiTheme="minorHAnsi" w:hAnsiTheme="minorHAnsi"/>
          <w:lang w:val="en-GB"/>
        </w:rPr>
        <w:t>15</w:t>
      </w:r>
      <w:r w:rsidRPr="00727772">
        <w:rPr>
          <w:rFonts w:asciiTheme="minorHAnsi" w:hAnsiTheme="minorHAnsi"/>
          <w:lang w:val="en-GB"/>
        </w:rPr>
        <w:tab/>
      </w:r>
      <w:r w:rsidR="003640D1">
        <w:rPr>
          <w:rFonts w:asciiTheme="minorHAnsi" w:hAnsiTheme="minorHAnsi"/>
          <w:lang w:val="en-GB"/>
        </w:rPr>
        <w:t>Adrian</w:t>
      </w:r>
      <w:r w:rsidRPr="00727772">
        <w:rPr>
          <w:rFonts w:asciiTheme="minorHAnsi" w:hAnsiTheme="minorHAnsi"/>
          <w:lang w:val="en-GB"/>
        </w:rPr>
        <w:t xml:space="preserve"> </w:t>
      </w:r>
      <w:r w:rsidR="003640D1">
        <w:rPr>
          <w:rFonts w:asciiTheme="minorHAnsi" w:hAnsiTheme="minorHAnsi"/>
          <w:smallCaps/>
          <w:lang w:val="en-GB"/>
        </w:rPr>
        <w:t>Mihai</w:t>
      </w:r>
      <w:r w:rsidRPr="00727772">
        <w:rPr>
          <w:rFonts w:asciiTheme="minorHAnsi" w:hAnsiTheme="minorHAnsi"/>
          <w:lang w:val="en-GB"/>
        </w:rPr>
        <w:t xml:space="preserve">, </w:t>
      </w:r>
      <w:r w:rsidR="003640D1">
        <w:rPr>
          <w:rFonts w:asciiTheme="minorHAnsi" w:hAnsiTheme="minorHAnsi"/>
          <w:lang w:val="en-GB"/>
        </w:rPr>
        <w:t>Cambridge</w:t>
      </w:r>
    </w:p>
    <w:p w14:paraId="1EAF47BD" w14:textId="77777777" w:rsidR="00885C7F" w:rsidRDefault="003640D1" w:rsidP="00885C7F">
      <w:pPr>
        <w:spacing w:after="0" w:line="240" w:lineRule="auto"/>
        <w:ind w:left="1276"/>
        <w:jc w:val="both"/>
        <w:rPr>
          <w:lang w:val="en-GB"/>
        </w:rPr>
      </w:pPr>
      <w:r w:rsidRPr="003640D1">
        <w:rPr>
          <w:lang w:val="en-GB"/>
        </w:rPr>
        <w:t xml:space="preserve">One or Two? </w:t>
      </w:r>
      <w:proofErr w:type="spellStart"/>
      <w:r w:rsidRPr="003640D1">
        <w:rPr>
          <w:lang w:val="en-GB"/>
        </w:rPr>
        <w:t>Ramelli</w:t>
      </w:r>
      <w:proofErr w:type="spellEnd"/>
      <w:r w:rsidRPr="003640D1">
        <w:rPr>
          <w:lang w:val="en-GB"/>
        </w:rPr>
        <w:t xml:space="preserve"> and the Question of the Historical Origen</w:t>
      </w:r>
    </w:p>
    <w:p w14:paraId="455FEE5C" w14:textId="77777777" w:rsidR="00885C7F" w:rsidRDefault="00885C7F" w:rsidP="00885C7F">
      <w:pPr>
        <w:spacing w:after="0" w:line="240" w:lineRule="auto"/>
        <w:jc w:val="both"/>
        <w:rPr>
          <w:lang w:val="en-GB"/>
        </w:rPr>
      </w:pPr>
    </w:p>
    <w:p w14:paraId="0C480AF4" w14:textId="77777777" w:rsidR="00EC6517" w:rsidRDefault="00EC6517" w:rsidP="00EC6517">
      <w:pPr>
        <w:spacing w:after="0" w:line="240" w:lineRule="auto"/>
        <w:ind w:left="2126" w:hanging="2126"/>
        <w:jc w:val="center"/>
        <w:rPr>
          <w:lang w:val="en-GB"/>
        </w:rPr>
      </w:pPr>
      <w:r>
        <w:rPr>
          <w:lang w:val="en-GB"/>
        </w:rPr>
        <w:t>Coffee Break</w:t>
      </w:r>
    </w:p>
    <w:p w14:paraId="42D8E9B7" w14:textId="77777777" w:rsidR="00EC6517" w:rsidRPr="00727772" w:rsidRDefault="00EC6517" w:rsidP="00EC6517">
      <w:pPr>
        <w:spacing w:after="0" w:line="240" w:lineRule="auto"/>
        <w:ind w:left="2126" w:hanging="2126"/>
        <w:jc w:val="both"/>
        <w:rPr>
          <w:lang w:val="en-GB"/>
        </w:rPr>
      </w:pPr>
    </w:p>
    <w:p w14:paraId="168AD85E" w14:textId="77777777" w:rsidR="00EC6517" w:rsidRDefault="00EC6517" w:rsidP="003B74ED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 w:rsidRPr="00727772">
        <w:rPr>
          <w:rFonts w:asciiTheme="minorHAnsi" w:hAnsiTheme="minorHAnsi"/>
          <w:lang w:val="en-GB"/>
        </w:rPr>
        <w:t>1</w:t>
      </w:r>
      <w:r>
        <w:rPr>
          <w:rFonts w:asciiTheme="minorHAnsi" w:hAnsiTheme="minorHAnsi"/>
          <w:lang w:val="en-GB"/>
        </w:rPr>
        <w:t>1</w:t>
      </w:r>
      <w:r w:rsidRPr="00727772">
        <w:rPr>
          <w:rFonts w:asciiTheme="minorHAnsi" w:hAnsiTheme="minorHAnsi"/>
          <w:lang w:val="en-GB"/>
        </w:rPr>
        <w:t>:</w:t>
      </w:r>
      <w:r w:rsidR="00492A5D">
        <w:rPr>
          <w:rFonts w:asciiTheme="minorHAnsi" w:hAnsiTheme="minorHAnsi"/>
          <w:lang w:val="en-GB"/>
        </w:rPr>
        <w:t>3</w:t>
      </w:r>
      <w:r>
        <w:rPr>
          <w:rFonts w:asciiTheme="minorHAnsi" w:hAnsiTheme="minorHAnsi"/>
          <w:lang w:val="en-GB"/>
        </w:rPr>
        <w:t>0</w:t>
      </w:r>
      <w:r w:rsidRPr="00727772">
        <w:rPr>
          <w:rFonts w:asciiTheme="minorHAnsi" w:hAnsiTheme="minorHAnsi"/>
          <w:lang w:val="en-GB"/>
        </w:rPr>
        <w:t>–1</w:t>
      </w:r>
      <w:r>
        <w:rPr>
          <w:rFonts w:asciiTheme="minorHAnsi" w:hAnsiTheme="minorHAnsi"/>
          <w:lang w:val="en-GB"/>
        </w:rPr>
        <w:t>2</w:t>
      </w:r>
      <w:r w:rsidRPr="00727772">
        <w:rPr>
          <w:rFonts w:asciiTheme="minorHAnsi" w:hAnsiTheme="minorHAnsi"/>
          <w:lang w:val="en-GB"/>
        </w:rPr>
        <w:t>:</w:t>
      </w:r>
      <w:r w:rsidR="00492A5D">
        <w:rPr>
          <w:rFonts w:asciiTheme="minorHAnsi" w:hAnsiTheme="minorHAnsi"/>
          <w:lang w:val="en-GB"/>
        </w:rPr>
        <w:t>15</w:t>
      </w:r>
      <w:r w:rsidRPr="00727772">
        <w:rPr>
          <w:rFonts w:asciiTheme="minorHAnsi" w:hAnsiTheme="minorHAnsi"/>
          <w:lang w:val="en-GB"/>
        </w:rPr>
        <w:tab/>
      </w:r>
      <w:r w:rsidR="003640D1">
        <w:rPr>
          <w:rFonts w:asciiTheme="minorHAnsi" w:hAnsiTheme="minorHAnsi"/>
          <w:lang w:val="en-GB"/>
        </w:rPr>
        <w:t>Isidoros</w:t>
      </w:r>
      <w:r w:rsidRPr="00727772">
        <w:rPr>
          <w:rFonts w:asciiTheme="minorHAnsi" w:hAnsiTheme="minorHAnsi"/>
          <w:lang w:val="en-GB"/>
        </w:rPr>
        <w:t xml:space="preserve"> </w:t>
      </w:r>
      <w:r w:rsidR="003640D1">
        <w:rPr>
          <w:rFonts w:asciiTheme="minorHAnsi" w:hAnsiTheme="minorHAnsi"/>
          <w:smallCaps/>
          <w:lang w:val="en-GB"/>
        </w:rPr>
        <w:t>Katsos</w:t>
      </w:r>
      <w:r w:rsidRPr="00727772">
        <w:rPr>
          <w:rFonts w:asciiTheme="minorHAnsi" w:hAnsiTheme="minorHAnsi"/>
          <w:lang w:val="en-GB"/>
        </w:rPr>
        <w:t xml:space="preserve">, </w:t>
      </w:r>
      <w:r w:rsidR="003640D1">
        <w:rPr>
          <w:rFonts w:asciiTheme="minorHAnsi" w:hAnsiTheme="minorHAnsi"/>
          <w:lang w:val="en-GB"/>
        </w:rPr>
        <w:t>Cambridge</w:t>
      </w:r>
    </w:p>
    <w:p w14:paraId="679B3B2E" w14:textId="77777777" w:rsidR="00492A5D" w:rsidRDefault="00492A5D" w:rsidP="00554281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ab/>
      </w:r>
      <w:r w:rsidR="003640D1" w:rsidRPr="003640D1">
        <w:rPr>
          <w:rFonts w:asciiTheme="minorHAnsi" w:hAnsiTheme="minorHAnsi"/>
          <w:lang w:val="en-GB"/>
        </w:rPr>
        <w:t xml:space="preserve">Origen: A Christian Platonist of His Time? Re-visiting </w:t>
      </w:r>
      <w:proofErr w:type="spellStart"/>
      <w:r w:rsidR="003640D1" w:rsidRPr="003640D1">
        <w:rPr>
          <w:rFonts w:asciiTheme="minorHAnsi" w:hAnsiTheme="minorHAnsi"/>
          <w:lang w:val="en-GB"/>
        </w:rPr>
        <w:t>Ramelli’s</w:t>
      </w:r>
      <w:proofErr w:type="spellEnd"/>
      <w:r w:rsidR="003640D1" w:rsidRPr="003640D1">
        <w:rPr>
          <w:rFonts w:asciiTheme="minorHAnsi" w:hAnsiTheme="minorHAnsi"/>
          <w:lang w:val="en-GB"/>
        </w:rPr>
        <w:t xml:space="preserve"> Argument in Light of Edwards</w:t>
      </w:r>
    </w:p>
    <w:p w14:paraId="493A33EB" w14:textId="77777777" w:rsidR="00492A5D" w:rsidRDefault="00492A5D" w:rsidP="00492A5D">
      <w:pPr>
        <w:spacing w:after="0" w:line="240" w:lineRule="auto"/>
        <w:ind w:left="1276" w:hanging="1270"/>
        <w:rPr>
          <w:rFonts w:asciiTheme="minorHAnsi" w:hAnsiTheme="minorHAnsi"/>
          <w:lang w:val="en-GB"/>
        </w:rPr>
      </w:pPr>
    </w:p>
    <w:p w14:paraId="58E6A0E7" w14:textId="77777777" w:rsidR="005C3D79" w:rsidRDefault="00492A5D" w:rsidP="005C3D79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12:15–13:00</w:t>
      </w:r>
      <w:r>
        <w:rPr>
          <w:rFonts w:asciiTheme="minorHAnsi" w:hAnsiTheme="minorHAnsi"/>
          <w:lang w:val="en-GB"/>
        </w:rPr>
        <w:tab/>
      </w:r>
      <w:r w:rsidR="003640D1">
        <w:rPr>
          <w:rFonts w:asciiTheme="minorHAnsi" w:hAnsiTheme="minorHAnsi"/>
          <w:lang w:val="en-GB"/>
        </w:rPr>
        <w:t>Christian</w:t>
      </w:r>
      <w:r w:rsidR="005C3D79">
        <w:rPr>
          <w:rFonts w:asciiTheme="minorHAnsi" w:hAnsiTheme="minorHAnsi"/>
          <w:lang w:val="en-GB"/>
        </w:rPr>
        <w:t xml:space="preserve"> </w:t>
      </w:r>
      <w:proofErr w:type="spellStart"/>
      <w:r w:rsidR="003640D1">
        <w:rPr>
          <w:rFonts w:asciiTheme="minorHAnsi" w:hAnsiTheme="minorHAnsi"/>
          <w:smallCaps/>
          <w:lang w:val="en-GB"/>
        </w:rPr>
        <w:t>Hengstermann</w:t>
      </w:r>
      <w:proofErr w:type="spellEnd"/>
      <w:r w:rsidR="005C3D79">
        <w:rPr>
          <w:rFonts w:asciiTheme="minorHAnsi" w:hAnsiTheme="minorHAnsi"/>
          <w:lang w:val="en-GB"/>
        </w:rPr>
        <w:t xml:space="preserve">, </w:t>
      </w:r>
      <w:r w:rsidR="003640D1">
        <w:rPr>
          <w:rFonts w:asciiTheme="minorHAnsi" w:hAnsiTheme="minorHAnsi"/>
          <w:lang w:val="en-GB"/>
        </w:rPr>
        <w:t>Bochum</w:t>
      </w:r>
    </w:p>
    <w:p w14:paraId="22B7924A" w14:textId="77777777" w:rsidR="005C3D79" w:rsidRDefault="003640D1" w:rsidP="005C3D79">
      <w:pPr>
        <w:spacing w:after="0" w:line="240" w:lineRule="auto"/>
        <w:ind w:left="1276"/>
        <w:jc w:val="both"/>
        <w:rPr>
          <w:rFonts w:asciiTheme="minorHAnsi" w:hAnsiTheme="minorHAnsi"/>
          <w:lang w:val="en-GB"/>
        </w:rPr>
      </w:pPr>
      <w:r w:rsidRPr="003640D1">
        <w:rPr>
          <w:rFonts w:asciiTheme="minorHAnsi" w:hAnsiTheme="minorHAnsi"/>
          <w:lang w:val="en-GB"/>
        </w:rPr>
        <w:t xml:space="preserve">Individual and Universal Salvation </w:t>
      </w:r>
      <w:r w:rsidR="00B81D66">
        <w:rPr>
          <w:rFonts w:asciiTheme="minorHAnsi" w:hAnsiTheme="minorHAnsi"/>
          <w:lang w:val="en-GB"/>
        </w:rPr>
        <w:t>–</w:t>
      </w:r>
      <w:r w:rsidRPr="003640D1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The </w:t>
      </w:r>
      <w:r w:rsidRPr="003640D1">
        <w:rPr>
          <w:rFonts w:asciiTheme="minorHAnsi" w:hAnsiTheme="minorHAnsi"/>
          <w:lang w:val="en-GB"/>
        </w:rPr>
        <w:t xml:space="preserve">Restitution of All Things in Biblical and Patristic Thought in </w:t>
      </w:r>
      <w:proofErr w:type="spellStart"/>
      <w:r w:rsidRPr="003640D1">
        <w:rPr>
          <w:rFonts w:asciiTheme="minorHAnsi" w:hAnsiTheme="minorHAnsi"/>
          <w:lang w:val="en-GB"/>
        </w:rPr>
        <w:t>Ramelli’s</w:t>
      </w:r>
      <w:proofErr w:type="spellEnd"/>
      <w:r w:rsidRPr="003640D1">
        <w:rPr>
          <w:rFonts w:asciiTheme="minorHAnsi" w:hAnsiTheme="minorHAnsi"/>
          <w:lang w:val="en-GB"/>
        </w:rPr>
        <w:t xml:space="preserve"> </w:t>
      </w:r>
      <w:r w:rsidRPr="003640D1">
        <w:rPr>
          <w:rFonts w:asciiTheme="minorHAnsi" w:hAnsiTheme="minorHAnsi"/>
          <w:i/>
          <w:lang w:val="en-GB"/>
        </w:rPr>
        <w:t>Apokatastasis</w:t>
      </w:r>
    </w:p>
    <w:p w14:paraId="7773E896" w14:textId="77777777" w:rsidR="00EC6517" w:rsidRPr="00727772" w:rsidRDefault="00492A5D" w:rsidP="00492A5D">
      <w:pPr>
        <w:spacing w:after="0" w:line="240" w:lineRule="auto"/>
        <w:jc w:val="both"/>
        <w:rPr>
          <w:rFonts w:asciiTheme="minorHAnsi" w:hAnsiTheme="minorHAnsi"/>
          <w:lang w:val="en-GB"/>
        </w:rPr>
      </w:pPr>
      <w:r>
        <w:rPr>
          <w:lang w:val="en-GB"/>
        </w:rPr>
        <w:tab/>
      </w:r>
    </w:p>
    <w:p w14:paraId="34AEBC2D" w14:textId="77777777" w:rsidR="00EC6517" w:rsidRPr="00727772" w:rsidRDefault="00EC6517" w:rsidP="00EC6517">
      <w:pPr>
        <w:spacing w:after="0" w:line="240" w:lineRule="auto"/>
        <w:ind w:left="2124" w:hanging="2124"/>
        <w:jc w:val="center"/>
        <w:rPr>
          <w:lang w:val="en-GB"/>
        </w:rPr>
      </w:pPr>
      <w:r w:rsidRPr="00727772">
        <w:rPr>
          <w:lang w:val="en-GB"/>
        </w:rPr>
        <w:t>Lunch Break</w:t>
      </w:r>
    </w:p>
    <w:p w14:paraId="2E75E397" w14:textId="77777777" w:rsidR="00EC6517" w:rsidRPr="00727772" w:rsidRDefault="00EC6517" w:rsidP="00EC6517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</w:p>
    <w:p w14:paraId="7BA8D824" w14:textId="77777777" w:rsidR="00514194" w:rsidRDefault="00EC6517" w:rsidP="005C3D79">
      <w:pPr>
        <w:spacing w:after="0" w:line="240" w:lineRule="auto"/>
        <w:ind w:left="1276" w:hanging="1270"/>
        <w:jc w:val="both"/>
        <w:rPr>
          <w:rFonts w:asciiTheme="minorHAnsi" w:hAnsiTheme="minorHAnsi"/>
          <w:lang w:val="en-GB"/>
        </w:rPr>
      </w:pPr>
      <w:r w:rsidRPr="00727772">
        <w:rPr>
          <w:rFonts w:asciiTheme="minorHAnsi" w:hAnsiTheme="minorHAnsi"/>
          <w:lang w:val="en-GB"/>
        </w:rPr>
        <w:t>1</w:t>
      </w:r>
      <w:r w:rsidR="006E1AE6">
        <w:rPr>
          <w:rFonts w:asciiTheme="minorHAnsi" w:hAnsiTheme="minorHAnsi"/>
          <w:lang w:val="en-GB"/>
        </w:rPr>
        <w:t>4</w:t>
      </w:r>
      <w:r w:rsidRPr="00727772">
        <w:rPr>
          <w:rFonts w:asciiTheme="minorHAnsi" w:hAnsiTheme="minorHAnsi"/>
          <w:lang w:val="en-GB"/>
        </w:rPr>
        <w:t>:</w:t>
      </w:r>
      <w:r w:rsidR="00AF78D7">
        <w:rPr>
          <w:rFonts w:asciiTheme="minorHAnsi" w:hAnsiTheme="minorHAnsi"/>
          <w:lang w:val="en-GB"/>
        </w:rPr>
        <w:t>0</w:t>
      </w:r>
      <w:r w:rsidRPr="00727772">
        <w:rPr>
          <w:rFonts w:asciiTheme="minorHAnsi" w:hAnsiTheme="minorHAnsi"/>
          <w:lang w:val="en-GB"/>
        </w:rPr>
        <w:t>0–</w:t>
      </w:r>
      <w:r w:rsidR="00AF78D7">
        <w:rPr>
          <w:rFonts w:asciiTheme="minorHAnsi" w:hAnsiTheme="minorHAnsi"/>
          <w:lang w:val="en-GB"/>
        </w:rPr>
        <w:t>14</w:t>
      </w:r>
      <w:r w:rsidRPr="00727772">
        <w:rPr>
          <w:rFonts w:asciiTheme="minorHAnsi" w:hAnsiTheme="minorHAnsi"/>
          <w:lang w:val="en-GB"/>
        </w:rPr>
        <w:t>:</w:t>
      </w:r>
      <w:r w:rsidR="00AF78D7">
        <w:rPr>
          <w:rFonts w:asciiTheme="minorHAnsi" w:hAnsiTheme="minorHAnsi"/>
          <w:lang w:val="en-GB"/>
        </w:rPr>
        <w:t>4</w:t>
      </w:r>
      <w:r w:rsidR="006E1AE6">
        <w:rPr>
          <w:rFonts w:asciiTheme="minorHAnsi" w:hAnsiTheme="minorHAnsi"/>
          <w:lang w:val="en-GB"/>
        </w:rPr>
        <w:t>5</w:t>
      </w:r>
      <w:r w:rsidRPr="00727772">
        <w:rPr>
          <w:rFonts w:asciiTheme="minorHAnsi" w:hAnsiTheme="minorHAnsi"/>
          <w:lang w:val="en-GB"/>
        </w:rPr>
        <w:tab/>
      </w:r>
      <w:r w:rsidR="00AF78D7">
        <w:rPr>
          <w:rFonts w:asciiTheme="minorHAnsi" w:hAnsiTheme="minorHAnsi"/>
          <w:lang w:val="en-GB"/>
        </w:rPr>
        <w:t xml:space="preserve">Pia de </w:t>
      </w:r>
      <w:r w:rsidR="00AF78D7">
        <w:rPr>
          <w:rFonts w:asciiTheme="minorHAnsi" w:hAnsiTheme="minorHAnsi"/>
          <w:smallCaps/>
          <w:lang w:val="en-GB"/>
        </w:rPr>
        <w:t>Simone</w:t>
      </w:r>
      <w:r w:rsidR="00514194">
        <w:rPr>
          <w:rFonts w:asciiTheme="minorHAnsi" w:hAnsiTheme="minorHAnsi"/>
          <w:lang w:val="en-GB"/>
        </w:rPr>
        <w:t xml:space="preserve">, </w:t>
      </w:r>
      <w:r w:rsidR="00AF78D7">
        <w:rPr>
          <w:rFonts w:asciiTheme="minorHAnsi" w:hAnsiTheme="minorHAnsi"/>
          <w:lang w:val="en-GB"/>
        </w:rPr>
        <w:t>Cambridge/Milan</w:t>
      </w:r>
    </w:p>
    <w:p w14:paraId="1778D770" w14:textId="77777777" w:rsidR="006E1AE6" w:rsidRDefault="00AF78D7" w:rsidP="00AF78D7">
      <w:pPr>
        <w:spacing w:after="0" w:line="240" w:lineRule="auto"/>
        <w:ind w:left="1276"/>
        <w:jc w:val="both"/>
        <w:rPr>
          <w:lang w:val="en-GB"/>
        </w:rPr>
      </w:pPr>
      <w:r w:rsidRPr="00AF78D7">
        <w:rPr>
          <w:rFonts w:asciiTheme="minorHAnsi" w:hAnsiTheme="minorHAnsi" w:cstheme="minorHAnsi"/>
          <w:color w:val="000000"/>
          <w:lang w:val="en-GB"/>
        </w:rPr>
        <w:t xml:space="preserve">Terms for Eternity in Ancient and Christian Philosophy: </w:t>
      </w:r>
      <w:proofErr w:type="spellStart"/>
      <w:r w:rsidRPr="00AF78D7">
        <w:rPr>
          <w:rFonts w:asciiTheme="minorHAnsi" w:hAnsiTheme="minorHAnsi" w:cstheme="minorHAnsi"/>
          <w:color w:val="000000"/>
          <w:lang w:val="en-GB"/>
        </w:rPr>
        <w:t>Ramelli</w:t>
      </w:r>
      <w:proofErr w:type="spellEnd"/>
      <w:r w:rsidRPr="00AF78D7">
        <w:rPr>
          <w:rFonts w:asciiTheme="minorHAnsi" w:hAnsiTheme="minorHAnsi" w:cstheme="minorHAnsi"/>
          <w:color w:val="000000"/>
          <w:lang w:val="en-GB"/>
        </w:rPr>
        <w:t xml:space="preserve"> on the Quest for Timelessness</w:t>
      </w:r>
    </w:p>
    <w:sectPr w:rsidR="006E1AE6" w:rsidSect="008A4671">
      <w:pgSz w:w="11907" w:h="11907" w:orient="landscape" w:code="9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17"/>
    <w:rsid w:val="00031367"/>
    <w:rsid w:val="000C08D6"/>
    <w:rsid w:val="00134A9A"/>
    <w:rsid w:val="0015404B"/>
    <w:rsid w:val="00234BE9"/>
    <w:rsid w:val="00236310"/>
    <w:rsid w:val="002A01EE"/>
    <w:rsid w:val="00322A2E"/>
    <w:rsid w:val="00360256"/>
    <w:rsid w:val="003640D1"/>
    <w:rsid w:val="003B74ED"/>
    <w:rsid w:val="00492A5D"/>
    <w:rsid w:val="004E221C"/>
    <w:rsid w:val="00514194"/>
    <w:rsid w:val="00554281"/>
    <w:rsid w:val="005C3D79"/>
    <w:rsid w:val="006E1AE6"/>
    <w:rsid w:val="00830B16"/>
    <w:rsid w:val="00847FE1"/>
    <w:rsid w:val="00885C7F"/>
    <w:rsid w:val="008E2E04"/>
    <w:rsid w:val="008F08DA"/>
    <w:rsid w:val="00AF78D7"/>
    <w:rsid w:val="00B271DE"/>
    <w:rsid w:val="00B513D8"/>
    <w:rsid w:val="00B76ED0"/>
    <w:rsid w:val="00B81D66"/>
    <w:rsid w:val="00C208DC"/>
    <w:rsid w:val="00C27306"/>
    <w:rsid w:val="00C74ACB"/>
    <w:rsid w:val="00C81FDB"/>
    <w:rsid w:val="00CA6FAA"/>
    <w:rsid w:val="00DD4FAE"/>
    <w:rsid w:val="00EC6517"/>
    <w:rsid w:val="00F10819"/>
    <w:rsid w:val="00F27274"/>
    <w:rsid w:val="00F31752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3401"/>
  <w15:docId w15:val="{30B3E87C-7BFB-47DB-A651-E7BEFF97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517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EC6517"/>
    <w:pPr>
      <w:keepNext/>
      <w:spacing w:after="0" w:line="360" w:lineRule="auto"/>
      <w:jc w:val="both"/>
      <w:outlineLvl w:val="0"/>
    </w:pPr>
    <w:rPr>
      <w:rFonts w:ascii="Garamond" w:eastAsia="Times New Roman" w:hAnsi="Garamond" w:cs="Times New Roman"/>
      <w:b/>
      <w:bCs/>
      <w:sz w:val="24"/>
      <w:szCs w:val="24"/>
      <w:lang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517"/>
    <w:rPr>
      <w:rFonts w:ascii="Garamond" w:eastAsia="Times New Roman" w:hAnsi="Garamond" w:cs="Times New Roman"/>
      <w:b/>
      <w:bCs/>
      <w:sz w:val="24"/>
      <w:szCs w:val="24"/>
      <w:lang w:eastAsia="de-DE" w:bidi="ar-SA"/>
    </w:rPr>
  </w:style>
  <w:style w:type="character" w:styleId="Hyperlink">
    <w:name w:val="Hyperlink"/>
    <w:basedOn w:val="DefaultParagraphFont"/>
    <w:unhideWhenUsed/>
    <w:rsid w:val="00EC651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C6517"/>
    <w:pPr>
      <w:spacing w:after="0" w:line="360" w:lineRule="auto"/>
      <w:jc w:val="center"/>
    </w:pPr>
    <w:rPr>
      <w:rFonts w:ascii="Garamond" w:eastAsia="Times New Roman" w:hAnsi="Garamond" w:cs="Times New Roman"/>
      <w:b/>
      <w:bCs/>
      <w:sz w:val="28"/>
      <w:szCs w:val="24"/>
      <w:lang w:eastAsia="de-DE" w:bidi="ar-SA"/>
    </w:rPr>
  </w:style>
  <w:style w:type="character" w:customStyle="1" w:styleId="TitleChar">
    <w:name w:val="Title Char"/>
    <w:basedOn w:val="DefaultParagraphFont"/>
    <w:link w:val="Title"/>
    <w:rsid w:val="00EC6517"/>
    <w:rPr>
      <w:rFonts w:ascii="Garamond" w:eastAsia="Times New Roman" w:hAnsi="Garamond" w:cs="Times New Roman"/>
      <w:b/>
      <w:bCs/>
      <w:sz w:val="28"/>
      <w:szCs w:val="24"/>
      <w:lang w:eastAsia="de-D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17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A6F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cik22@cam.ac.u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h766@cam.ac.uk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2018-10-16T20:27:00Z</dcterms:created>
  <dcterms:modified xsi:type="dcterms:W3CDTF">2018-10-16T20:27:00Z</dcterms:modified>
</cp:coreProperties>
</file>